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0A" w:rsidRPr="00525E59" w:rsidRDefault="003F010A" w:rsidP="003F0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3F010A" w:rsidRPr="00525E59" w:rsidTr="00D9395B">
        <w:tc>
          <w:tcPr>
            <w:tcW w:w="5210" w:type="dxa"/>
            <w:shd w:val="clear" w:color="auto" w:fill="auto"/>
          </w:tcPr>
          <w:p w:rsidR="003F010A" w:rsidRPr="00DC4882" w:rsidRDefault="003F010A" w:rsidP="00D939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ОО, утвержденной приказом по школе от </w:t>
            </w:r>
            <w:r w:rsidRPr="00643508">
              <w:rPr>
                <w:rFonts w:ascii="Times New Roman" w:hAnsi="Times New Roman" w:cs="Times New Roman"/>
                <w:sz w:val="24"/>
                <w:szCs w:val="24"/>
              </w:rPr>
              <w:t xml:space="preserve">14.03.2023 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3508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изменениями, утвержденными приказом от 31.07.2023 г. №182.</w:t>
            </w:r>
          </w:p>
          <w:p w:rsidR="003F010A" w:rsidRPr="00525E59" w:rsidRDefault="003F010A" w:rsidP="00D9395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3F010A" w:rsidRPr="00525E59" w:rsidRDefault="003F010A" w:rsidP="00D939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F010A" w:rsidRPr="00525E59" w:rsidRDefault="003F010A" w:rsidP="00D939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Директор школы__________</w:t>
            </w:r>
          </w:p>
          <w:p w:rsidR="003F010A" w:rsidRPr="00525E59" w:rsidRDefault="003F010A" w:rsidP="00D939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66CB4" w:rsidRPr="00525E59" w:rsidTr="00D9395B">
        <w:tc>
          <w:tcPr>
            <w:tcW w:w="5210" w:type="dxa"/>
            <w:shd w:val="clear" w:color="auto" w:fill="auto"/>
          </w:tcPr>
          <w:p w:rsidR="00E66CB4" w:rsidRPr="00525E59" w:rsidRDefault="00E66CB4" w:rsidP="00D939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6CB4" w:rsidRPr="00525E59" w:rsidRDefault="00E66CB4" w:rsidP="00D9395B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E66CB4" w:rsidRPr="00525E59" w:rsidRDefault="00E66CB4" w:rsidP="00D939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 школы</w:t>
            </w:r>
          </w:p>
          <w:p w:rsidR="00E66CB4" w:rsidRPr="00525E59" w:rsidRDefault="00E66CB4" w:rsidP="00D939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31.07.2023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66CB4" w:rsidRPr="00525E59" w:rsidRDefault="00E66CB4" w:rsidP="00D9395B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E66CB4" w:rsidRPr="00525E59" w:rsidRDefault="00E66CB4" w:rsidP="00D939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6CB4" w:rsidRPr="00525E59" w:rsidRDefault="00E66CB4" w:rsidP="00D939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E66CB4" w:rsidRPr="00525E59" w:rsidRDefault="00E66CB4" w:rsidP="00D939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управляющим советом школы</w:t>
            </w:r>
          </w:p>
          <w:p w:rsidR="00E66CB4" w:rsidRPr="00525E59" w:rsidRDefault="00E66CB4" w:rsidP="00D939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31.07.2023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66CB4" w:rsidRPr="00525E59" w:rsidRDefault="00E66CB4" w:rsidP="00D9395B">
            <w:pPr>
              <w:spacing w:after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0347B" w:rsidRPr="00BA4891" w:rsidRDefault="0040347B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47B" w:rsidRDefault="0040347B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66" w:rsidRDefault="00460166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66" w:rsidRPr="00BA4891" w:rsidRDefault="00460166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C39" w:rsidRPr="008E7285" w:rsidRDefault="00AD4C39" w:rsidP="00AD4C39">
      <w:pPr>
        <w:pStyle w:val="1"/>
        <w:spacing w:line="480" w:lineRule="auto"/>
        <w:jc w:val="center"/>
        <w:rPr>
          <w:rFonts w:ascii="Times New Roman" w:hAnsi="Times New Roman" w:cs="Times New Roman"/>
          <w:color w:val="auto"/>
        </w:rPr>
      </w:pPr>
      <w:r w:rsidRPr="008E7285">
        <w:rPr>
          <w:rFonts w:ascii="Times New Roman" w:hAnsi="Times New Roman" w:cs="Times New Roman"/>
          <w:color w:val="auto"/>
        </w:rPr>
        <w:t>УЧЕБНЫЙ   ПЛАН</w:t>
      </w:r>
    </w:p>
    <w:p w:rsidR="007D6FA4" w:rsidRDefault="007D6FA4" w:rsidP="007D6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FA4" w:rsidRDefault="007D6FA4" w:rsidP="007D6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B4" w:rsidRPr="00AD4C39" w:rsidRDefault="00E66CB4" w:rsidP="007D6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FA4" w:rsidRPr="00AD4C39" w:rsidRDefault="007D6FA4" w:rsidP="007D6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39">
        <w:rPr>
          <w:rFonts w:ascii="Times New Roman" w:hAnsi="Times New Roman" w:cs="Times New Roman"/>
          <w:b/>
          <w:sz w:val="28"/>
          <w:szCs w:val="28"/>
        </w:rPr>
        <w:t>10 классы</w:t>
      </w:r>
    </w:p>
    <w:p w:rsidR="007D6FA4" w:rsidRPr="00AD4C39" w:rsidRDefault="007D6FA4" w:rsidP="007D6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64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B4" w:rsidRDefault="00E66CB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B4" w:rsidRPr="00AD4C39" w:rsidRDefault="00E66CB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64" w:rsidRPr="00AD4C39" w:rsidRDefault="00086505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39">
        <w:rPr>
          <w:rFonts w:ascii="Times New Roman" w:hAnsi="Times New Roman" w:cs="Times New Roman"/>
          <w:b/>
          <w:sz w:val="28"/>
          <w:szCs w:val="28"/>
        </w:rPr>
        <w:t>М</w:t>
      </w:r>
      <w:r w:rsidR="001F0F64" w:rsidRPr="00AD4C39">
        <w:rPr>
          <w:rFonts w:ascii="Times New Roman" w:hAnsi="Times New Roman" w:cs="Times New Roman"/>
          <w:b/>
          <w:sz w:val="28"/>
          <w:szCs w:val="28"/>
        </w:rPr>
        <w:t>униципального бюджетного общеобразовательного учреждения</w:t>
      </w:r>
    </w:p>
    <w:p w:rsidR="001F0F64" w:rsidRPr="00AD4C39" w:rsidRDefault="00691DB2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39">
        <w:rPr>
          <w:rFonts w:ascii="Times New Roman" w:hAnsi="Times New Roman" w:cs="Times New Roman"/>
          <w:b/>
          <w:sz w:val="28"/>
          <w:szCs w:val="28"/>
        </w:rPr>
        <w:t>"</w:t>
      </w:r>
      <w:r w:rsidR="001F0F64" w:rsidRPr="00AD4C39">
        <w:rPr>
          <w:rFonts w:ascii="Times New Roman" w:hAnsi="Times New Roman" w:cs="Times New Roman"/>
          <w:b/>
          <w:sz w:val="28"/>
          <w:szCs w:val="28"/>
        </w:rPr>
        <w:t>Cредняя общеобра</w:t>
      </w:r>
      <w:r w:rsidRPr="00AD4C39">
        <w:rPr>
          <w:rFonts w:ascii="Times New Roman" w:hAnsi="Times New Roman" w:cs="Times New Roman"/>
          <w:b/>
          <w:sz w:val="28"/>
          <w:szCs w:val="28"/>
        </w:rPr>
        <w:t>зовательная школа №1 пгт Ленино"</w:t>
      </w:r>
    </w:p>
    <w:p w:rsidR="001F0F64" w:rsidRPr="00AD4C39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39">
        <w:rPr>
          <w:rFonts w:ascii="Times New Roman" w:hAnsi="Times New Roman" w:cs="Times New Roman"/>
          <w:b/>
          <w:sz w:val="28"/>
          <w:szCs w:val="28"/>
        </w:rPr>
        <w:t>Ленинского района Республики Крым</w:t>
      </w:r>
    </w:p>
    <w:p w:rsidR="001F0F64" w:rsidRPr="00AD4C39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FA4" w:rsidRDefault="007D6FA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B4" w:rsidRDefault="00E66CB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B4" w:rsidRPr="00AD4C39" w:rsidRDefault="00E66CB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8A4" w:rsidRPr="00AD4C39" w:rsidRDefault="009D79F3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39">
        <w:rPr>
          <w:rFonts w:ascii="Times New Roman" w:hAnsi="Times New Roman" w:cs="Times New Roman"/>
          <w:b/>
          <w:sz w:val="28"/>
          <w:szCs w:val="28"/>
        </w:rPr>
        <w:t>на 202</w:t>
      </w:r>
      <w:r w:rsidR="00364AC2" w:rsidRPr="00AD4C39">
        <w:rPr>
          <w:rFonts w:ascii="Times New Roman" w:hAnsi="Times New Roman" w:cs="Times New Roman"/>
          <w:b/>
          <w:sz w:val="28"/>
          <w:szCs w:val="28"/>
        </w:rPr>
        <w:t>3-2024</w:t>
      </w:r>
      <w:r w:rsidR="006818A4" w:rsidRPr="00AD4C3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F0F64" w:rsidRPr="00AD4C39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64" w:rsidRPr="00AD4C39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64" w:rsidRPr="00AD4C39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64" w:rsidRPr="00AD4C39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64" w:rsidRPr="00AD4C39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F39" w:rsidRPr="00AD4C39" w:rsidRDefault="00A16F39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F39" w:rsidRDefault="00A16F39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39" w:rsidRDefault="00A16F39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39" w:rsidRDefault="00A16F39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891" w:rsidRDefault="00BA4891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CB4" w:rsidRDefault="00E66CB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CB4" w:rsidRDefault="00E66CB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CB4" w:rsidRDefault="00E66CB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FA4" w:rsidRPr="007D6FA4" w:rsidRDefault="007D6FA4" w:rsidP="007D6FA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F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AD4C39" w:rsidRPr="00AD4C39" w:rsidRDefault="00AD4C39" w:rsidP="00AD4C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D4C39">
        <w:rPr>
          <w:rFonts w:ascii="Times New Roman" w:hAnsi="Times New Roman" w:cs="Times New Roman"/>
          <w:sz w:val="24"/>
          <w:szCs w:val="24"/>
        </w:rPr>
        <w:t>Учебный план составлен для основной общеобразовательной программы среднего общего образования в соответствии:</w:t>
      </w:r>
    </w:p>
    <w:p w:rsidR="007D6FA4" w:rsidRPr="007D6FA4" w:rsidRDefault="007D6FA4" w:rsidP="007D6FA4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FA4">
        <w:rPr>
          <w:rFonts w:ascii="Times New Roman" w:hAnsi="Times New Roman" w:cs="Times New Roman"/>
          <w:color w:val="000000"/>
          <w:sz w:val="24"/>
          <w:szCs w:val="24"/>
        </w:rPr>
        <w:t>пунктом 6 частью 3 статьи 28</w:t>
      </w:r>
      <w:r w:rsidR="00AD4C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D6FA4">
        <w:rPr>
          <w:rFonts w:ascii="Times New Roman" w:hAnsi="Times New Roman" w:cs="Times New Roman"/>
          <w:color w:val="000000"/>
          <w:sz w:val="24"/>
          <w:szCs w:val="24"/>
        </w:rPr>
        <w:t xml:space="preserve"> 30 Федерального закона от 29.12.2012 № 273-ФЗ «Об образовании в Российской Федерации»;</w:t>
      </w:r>
    </w:p>
    <w:p w:rsidR="007D6FA4" w:rsidRPr="007D6FA4" w:rsidRDefault="007D6FA4" w:rsidP="007D6FA4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FA4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D6FA4" w:rsidRPr="007D6FA4" w:rsidRDefault="007D6FA4" w:rsidP="007D6FA4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FA4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D6FA4" w:rsidRPr="007D6FA4" w:rsidRDefault="007D6FA4" w:rsidP="007D6FA4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FA4">
        <w:rPr>
          <w:rFonts w:ascii="Times New Roman" w:hAnsi="Times New Roman" w:cs="Times New Roman"/>
          <w:color w:val="000000"/>
          <w:sz w:val="24"/>
          <w:szCs w:val="24"/>
        </w:rPr>
        <w:t>ФГОС СОО, утвержденным приказом Минобрнауки РФ от 17.05.2012 № 413;</w:t>
      </w:r>
    </w:p>
    <w:p w:rsidR="007D6FA4" w:rsidRPr="007D6FA4" w:rsidRDefault="007D6FA4" w:rsidP="007D6FA4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Приказ Минпросвещения РФ от 12.08.2022 № 732</w:t>
      </w:r>
      <w:r w:rsidRPr="007D6FA4">
        <w:rPr>
          <w:rFonts w:ascii="Times New Roman" w:hAnsi="Times New Roman" w:cs="Times New Roman"/>
          <w:color w:val="222222"/>
          <w:sz w:val="24"/>
          <w:szCs w:val="24"/>
        </w:rPr>
        <w:t xml:space="preserve"> «</w:t>
      </w:r>
      <w:r w:rsidRPr="007D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7D6FA4" w:rsidRDefault="007D6FA4" w:rsidP="007D6FA4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FA4">
        <w:rPr>
          <w:rFonts w:ascii="Times New Roman" w:hAnsi="Times New Roman" w:cs="Times New Roman"/>
          <w:color w:val="000000"/>
          <w:sz w:val="24"/>
          <w:szCs w:val="24"/>
        </w:rPr>
        <w:t>ФОП СОО, утвержденной приказом Минпросвещения РФ от 18.05.2023г.  №371;</w:t>
      </w:r>
    </w:p>
    <w:p w:rsidR="00D9395B" w:rsidRPr="006E269A" w:rsidRDefault="00D9395B" w:rsidP="00D9395B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69A">
        <w:rPr>
          <w:rFonts w:ascii="Times New Roman" w:hAnsi="Times New Roman" w:cs="Times New Roman"/>
          <w:sz w:val="24"/>
          <w:szCs w:val="24"/>
        </w:rPr>
        <w:t>приказа Минпросвещения России от 21 сентября 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 и установления предельного срока использования исключённых учебников» с изменениями, утвержденными приказом от 21.06.2023г. №556;</w:t>
      </w:r>
    </w:p>
    <w:p w:rsidR="00AD4C39" w:rsidRDefault="00AD4C39" w:rsidP="00AD4C39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E7285">
        <w:rPr>
          <w:rFonts w:ascii="Times New Roman" w:hAnsi="Times New Roman" w:cs="Times New Roman"/>
          <w:color w:val="000000"/>
          <w:sz w:val="24"/>
          <w:szCs w:val="24"/>
        </w:rPr>
        <w:t xml:space="preserve">исьмом Министерства образования, науки и молодежи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</w:rPr>
        <w:t>от 13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color w:val="000000"/>
          <w:sz w:val="24"/>
          <w:szCs w:val="24"/>
        </w:rPr>
        <w:t>1988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>/01-1</w:t>
      </w:r>
      <w:r>
        <w:rPr>
          <w:rFonts w:ascii="Times New Roman" w:hAnsi="Times New Roman" w:cs="Times New Roman"/>
          <w:color w:val="000000"/>
          <w:sz w:val="24"/>
          <w:szCs w:val="24"/>
        </w:rPr>
        <w:t>5;</w:t>
      </w:r>
    </w:p>
    <w:p w:rsidR="00AD4C39" w:rsidRPr="00B10021" w:rsidRDefault="00AD4C39" w:rsidP="00AD4C39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642">
        <w:rPr>
          <w:rFonts w:ascii="Times New Roman" w:hAnsi="Times New Roman" w:cs="Times New Roman"/>
          <w:color w:val="000000"/>
          <w:sz w:val="24"/>
          <w:szCs w:val="24"/>
        </w:rPr>
        <w:t>письмом Министерства образования, науки и молодежи Республики Крым от 20.06.2023 № 3355/01-14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4C39" w:rsidRPr="00B10021" w:rsidRDefault="00AD4C39" w:rsidP="00AD4C39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E7285">
        <w:rPr>
          <w:rFonts w:ascii="Times New Roman" w:hAnsi="Times New Roman" w:cs="Times New Roman"/>
          <w:color w:val="000000"/>
          <w:sz w:val="24"/>
          <w:szCs w:val="24"/>
        </w:rPr>
        <w:t xml:space="preserve">исьмом Министерства образования, науки и молодежи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</w:rPr>
        <w:t>от 05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 xml:space="preserve">.07.2023 № </w:t>
      </w:r>
      <w:r>
        <w:rPr>
          <w:rFonts w:ascii="Times New Roman" w:hAnsi="Times New Roman" w:cs="Times New Roman"/>
          <w:color w:val="000000"/>
          <w:sz w:val="24"/>
          <w:szCs w:val="24"/>
        </w:rPr>
        <w:t>3632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>/01-14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4C39" w:rsidRDefault="00AD4C39" w:rsidP="00AD4C39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BE">
        <w:rPr>
          <w:rFonts w:ascii="Times New Roman" w:hAnsi="Times New Roman" w:cs="Times New Roman"/>
          <w:color w:val="000000"/>
          <w:sz w:val="24"/>
          <w:szCs w:val="24"/>
        </w:rPr>
        <w:t>письмом Министерства образования, науки и молодежи Республики Крым от 26.07.2023 № 4022/01-14</w:t>
      </w:r>
      <w:r w:rsidR="00542F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2F81" w:rsidRPr="00643508" w:rsidRDefault="00542F81" w:rsidP="00542F81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508">
        <w:rPr>
          <w:rFonts w:ascii="Times New Roman" w:hAnsi="Times New Roman" w:cs="Times New Roman"/>
          <w:color w:val="000000"/>
          <w:sz w:val="24"/>
          <w:szCs w:val="24"/>
        </w:rPr>
        <w:t xml:space="preserve">ООП СОО, </w:t>
      </w:r>
      <w:r w:rsidRPr="00643508">
        <w:rPr>
          <w:rFonts w:ascii="Times New Roman" w:hAnsi="Times New Roman" w:cs="Times New Roman"/>
          <w:sz w:val="24"/>
          <w:szCs w:val="24"/>
        </w:rPr>
        <w:t>утвержденной приказом от 14.03.2023 г. №76</w:t>
      </w:r>
      <w:r w:rsidR="00643508" w:rsidRPr="00643508">
        <w:rPr>
          <w:rFonts w:ascii="Times New Roman" w:hAnsi="Times New Roman" w:cs="Times New Roman"/>
          <w:sz w:val="24"/>
          <w:szCs w:val="24"/>
        </w:rPr>
        <w:t xml:space="preserve"> с изменениями, утвержденными приказом от 31.07.2023 г. №182.</w:t>
      </w:r>
    </w:p>
    <w:p w:rsidR="00AD4C39" w:rsidRPr="00A5547A" w:rsidRDefault="00A5547A" w:rsidP="000746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4C39" w:rsidRPr="00A5547A">
        <w:rPr>
          <w:rFonts w:ascii="Times New Roman" w:hAnsi="Times New Roman" w:cs="Times New Roman"/>
          <w:sz w:val="24"/>
          <w:szCs w:val="24"/>
        </w:rPr>
        <w:t xml:space="preserve">В связи с тем, что в школе в 2023/2024 учебном году осваивать ООП </w:t>
      </w:r>
      <w:bookmarkStart w:id="0" w:name="_GoBack"/>
      <w:bookmarkEnd w:id="0"/>
      <w:r w:rsidR="00AD4C39" w:rsidRPr="00A5547A">
        <w:rPr>
          <w:rFonts w:ascii="Times New Roman" w:hAnsi="Times New Roman" w:cs="Times New Roman"/>
          <w:sz w:val="24"/>
          <w:szCs w:val="24"/>
        </w:rPr>
        <w:t>СОО по обновленному ФГОС будут только 10-е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10-х классов.</w:t>
      </w:r>
    </w:p>
    <w:p w:rsidR="000746DB" w:rsidRPr="00A5547A" w:rsidRDefault="00AD4C39" w:rsidP="000746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547A">
        <w:rPr>
          <w:rFonts w:ascii="Times New Roman" w:hAnsi="Times New Roman" w:cs="Times New Roman"/>
          <w:sz w:val="24"/>
          <w:szCs w:val="24"/>
        </w:rPr>
        <w:t xml:space="preserve">   </w:t>
      </w:r>
      <w:r w:rsidR="000746DB">
        <w:rPr>
          <w:rFonts w:ascii="Times New Roman" w:hAnsi="Times New Roman" w:cs="Times New Roman"/>
          <w:sz w:val="24"/>
          <w:szCs w:val="24"/>
        </w:rPr>
        <w:t xml:space="preserve">  </w:t>
      </w:r>
      <w:r w:rsidRPr="00A5547A">
        <w:rPr>
          <w:rFonts w:ascii="Times New Roman" w:hAnsi="Times New Roman" w:cs="Times New Roman"/>
          <w:sz w:val="24"/>
          <w:szCs w:val="24"/>
        </w:rPr>
        <w:t>В основу учебного плана положен</w:t>
      </w:r>
      <w:r w:rsidR="000746DB">
        <w:rPr>
          <w:rFonts w:ascii="Times New Roman" w:hAnsi="Times New Roman" w:cs="Times New Roman"/>
          <w:sz w:val="24"/>
          <w:szCs w:val="24"/>
        </w:rPr>
        <w:t>ы</w:t>
      </w:r>
      <w:r w:rsidRPr="00A5547A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0746DB">
        <w:rPr>
          <w:rFonts w:ascii="Times New Roman" w:hAnsi="Times New Roman" w:cs="Times New Roman"/>
          <w:sz w:val="24"/>
          <w:szCs w:val="24"/>
        </w:rPr>
        <w:t>ы</w:t>
      </w:r>
      <w:r w:rsidRPr="00A5547A">
        <w:rPr>
          <w:rFonts w:ascii="Times New Roman" w:hAnsi="Times New Roman" w:cs="Times New Roman"/>
          <w:sz w:val="24"/>
          <w:szCs w:val="24"/>
        </w:rPr>
        <w:t xml:space="preserve"> федерального учебного плана </w:t>
      </w:r>
      <w:r w:rsidR="000746DB">
        <w:rPr>
          <w:rFonts w:ascii="Times New Roman" w:hAnsi="Times New Roman" w:cs="Times New Roman"/>
          <w:sz w:val="24"/>
          <w:szCs w:val="24"/>
        </w:rPr>
        <w:t>гуманитарного профиля с изучением родных языков и естественно – научного профиля с изучением родных языков</w:t>
      </w:r>
      <w:r w:rsidRPr="00A5547A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программы, утвержденной приказом Минпросвещения от </w:t>
      </w:r>
      <w:r w:rsidR="000746DB" w:rsidRPr="007D6FA4">
        <w:rPr>
          <w:rFonts w:ascii="Times New Roman" w:hAnsi="Times New Roman" w:cs="Times New Roman"/>
          <w:color w:val="000000"/>
          <w:sz w:val="24"/>
          <w:szCs w:val="24"/>
        </w:rPr>
        <w:t>18.05.2023г.  №371</w:t>
      </w:r>
      <w:r w:rsidRPr="00A5547A">
        <w:rPr>
          <w:rFonts w:ascii="Times New Roman" w:hAnsi="Times New Roman" w:cs="Times New Roman"/>
          <w:sz w:val="24"/>
          <w:szCs w:val="24"/>
        </w:rPr>
        <w:t xml:space="preserve">. </w:t>
      </w:r>
      <w:r w:rsidR="000746DB">
        <w:rPr>
          <w:rFonts w:ascii="Times New Roman" w:hAnsi="Times New Roman" w:cs="Times New Roman"/>
          <w:sz w:val="24"/>
          <w:szCs w:val="24"/>
        </w:rPr>
        <w:t>Учебный план</w:t>
      </w:r>
      <w:r w:rsidRPr="00A5547A">
        <w:rPr>
          <w:rFonts w:ascii="Times New Roman" w:hAnsi="Times New Roman" w:cs="Times New Roman"/>
          <w:sz w:val="24"/>
          <w:szCs w:val="24"/>
        </w:rPr>
        <w:t xml:space="preserve"> </w:t>
      </w:r>
      <w:r w:rsidR="000746DB">
        <w:rPr>
          <w:rFonts w:ascii="Times New Roman" w:hAnsi="Times New Roman" w:cs="Times New Roman"/>
          <w:sz w:val="24"/>
          <w:szCs w:val="24"/>
        </w:rPr>
        <w:t>гуманитарного профиля</w:t>
      </w:r>
      <w:r w:rsidRPr="00A5547A">
        <w:rPr>
          <w:rFonts w:ascii="Times New Roman" w:hAnsi="Times New Roman" w:cs="Times New Roman"/>
          <w:sz w:val="24"/>
          <w:szCs w:val="24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</w:t>
      </w:r>
      <w:r w:rsidR="000746DB">
        <w:rPr>
          <w:rFonts w:ascii="Times New Roman" w:hAnsi="Times New Roman" w:cs="Times New Roman"/>
          <w:sz w:val="24"/>
          <w:szCs w:val="24"/>
        </w:rPr>
        <w:t xml:space="preserve"> с углубленным изучением обществознания и литературы</w:t>
      </w:r>
      <w:r w:rsidRPr="00A5547A">
        <w:rPr>
          <w:rFonts w:ascii="Times New Roman" w:hAnsi="Times New Roman" w:cs="Times New Roman"/>
          <w:sz w:val="24"/>
          <w:szCs w:val="24"/>
        </w:rPr>
        <w:t>.</w:t>
      </w:r>
      <w:r w:rsidR="000746DB">
        <w:rPr>
          <w:rFonts w:ascii="Times New Roman" w:hAnsi="Times New Roman" w:cs="Times New Roman"/>
          <w:sz w:val="24"/>
          <w:szCs w:val="24"/>
        </w:rPr>
        <w:t xml:space="preserve"> Учебный план</w:t>
      </w:r>
      <w:r w:rsidR="000746DB" w:rsidRPr="00A5547A">
        <w:rPr>
          <w:rFonts w:ascii="Times New Roman" w:hAnsi="Times New Roman" w:cs="Times New Roman"/>
          <w:sz w:val="24"/>
          <w:szCs w:val="24"/>
        </w:rPr>
        <w:t xml:space="preserve"> </w:t>
      </w:r>
      <w:r w:rsidR="000746DB">
        <w:rPr>
          <w:rFonts w:ascii="Times New Roman" w:hAnsi="Times New Roman" w:cs="Times New Roman"/>
          <w:sz w:val="24"/>
          <w:szCs w:val="24"/>
        </w:rPr>
        <w:t>естественно – научного профиля</w:t>
      </w:r>
      <w:r w:rsidR="000746DB" w:rsidRPr="00A5547A">
        <w:rPr>
          <w:rFonts w:ascii="Times New Roman" w:hAnsi="Times New Roman" w:cs="Times New Roman"/>
          <w:sz w:val="24"/>
          <w:szCs w:val="24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</w:t>
      </w:r>
      <w:r w:rsidR="000746DB">
        <w:rPr>
          <w:rFonts w:ascii="Times New Roman" w:hAnsi="Times New Roman" w:cs="Times New Roman"/>
          <w:sz w:val="24"/>
          <w:szCs w:val="24"/>
        </w:rPr>
        <w:t xml:space="preserve"> с углубленным изучением биологии и химии</w:t>
      </w:r>
      <w:r w:rsidR="000746DB" w:rsidRPr="00A5547A">
        <w:rPr>
          <w:rFonts w:ascii="Times New Roman" w:hAnsi="Times New Roman" w:cs="Times New Roman"/>
          <w:sz w:val="24"/>
          <w:szCs w:val="24"/>
        </w:rPr>
        <w:t>.</w:t>
      </w:r>
    </w:p>
    <w:p w:rsidR="00AD4C39" w:rsidRPr="00A5547A" w:rsidRDefault="000746DB" w:rsidP="000746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4C39" w:rsidRPr="00A5547A">
        <w:rPr>
          <w:rFonts w:ascii="Times New Roman" w:hAnsi="Times New Roman" w:cs="Times New Roman"/>
          <w:sz w:val="24"/>
          <w:szCs w:val="24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:rsidR="00AD4C39" w:rsidRPr="00A5547A" w:rsidRDefault="00AD4C39" w:rsidP="000746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547A">
        <w:rPr>
          <w:rFonts w:ascii="Times New Roman" w:hAnsi="Times New Roman" w:cs="Times New Roman"/>
          <w:sz w:val="24"/>
          <w:szCs w:val="24"/>
        </w:rPr>
        <w:t xml:space="preserve">   </w:t>
      </w:r>
      <w:r w:rsidR="000746DB">
        <w:rPr>
          <w:rFonts w:ascii="Times New Roman" w:hAnsi="Times New Roman" w:cs="Times New Roman"/>
          <w:sz w:val="24"/>
          <w:szCs w:val="24"/>
        </w:rPr>
        <w:t xml:space="preserve">  </w:t>
      </w:r>
      <w:r w:rsidRPr="00A5547A">
        <w:rPr>
          <w:rFonts w:ascii="Times New Roman" w:hAnsi="Times New Roman" w:cs="Times New Roman"/>
          <w:sz w:val="24"/>
          <w:szCs w:val="24"/>
        </w:rPr>
        <w:t xml:space="preserve">В МБОУ </w:t>
      </w:r>
      <w:r w:rsidR="000746DB">
        <w:rPr>
          <w:rFonts w:ascii="Times New Roman" w:hAnsi="Times New Roman" w:cs="Times New Roman"/>
          <w:sz w:val="24"/>
          <w:szCs w:val="24"/>
        </w:rPr>
        <w:t>СОШ №1 пгт Ленино</w:t>
      </w:r>
      <w:r w:rsidRPr="00A5547A">
        <w:rPr>
          <w:rFonts w:ascii="Times New Roman" w:hAnsi="Times New Roman" w:cs="Times New Roman"/>
          <w:sz w:val="24"/>
          <w:szCs w:val="24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</w:t>
      </w:r>
      <w:r w:rsidRPr="00A5547A">
        <w:rPr>
          <w:rFonts w:ascii="Times New Roman" w:hAnsi="Times New Roman" w:cs="Times New Roman"/>
          <w:sz w:val="24"/>
          <w:szCs w:val="24"/>
        </w:rPr>
        <w:lastRenderedPageBreak/>
        <w:t>допустимой образовательной нагрузки в течение дня в 10-х классах – не более семи уроков.</w:t>
      </w:r>
    </w:p>
    <w:p w:rsidR="00AD4C39" w:rsidRPr="00A5547A" w:rsidRDefault="000746DB" w:rsidP="000746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4C39" w:rsidRPr="00A5547A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AD4C39" w:rsidRPr="00A5547A" w:rsidRDefault="00AD4C39" w:rsidP="000746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547A">
        <w:rPr>
          <w:rFonts w:ascii="Times New Roman" w:hAnsi="Times New Roman" w:cs="Times New Roman"/>
          <w:sz w:val="24"/>
          <w:szCs w:val="24"/>
        </w:rPr>
        <w:t>в</w:t>
      </w:r>
      <w:r w:rsidR="000746DB">
        <w:rPr>
          <w:rFonts w:ascii="Times New Roman" w:hAnsi="Times New Roman" w:cs="Times New Roman"/>
          <w:sz w:val="24"/>
          <w:szCs w:val="24"/>
        </w:rPr>
        <w:t xml:space="preserve"> 10-х классах –34 часа в неделю.</w:t>
      </w:r>
    </w:p>
    <w:p w:rsidR="00AD4C39" w:rsidRPr="00A5547A" w:rsidRDefault="000746DB" w:rsidP="000746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4C39" w:rsidRPr="00A5547A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два года будет составлять 2516 часов.</w:t>
      </w:r>
    </w:p>
    <w:p w:rsidR="00AD4C39" w:rsidRPr="00A5547A" w:rsidRDefault="00AD4C39" w:rsidP="000746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D4C39" w:rsidRPr="00A5547A" w:rsidRDefault="000746DB" w:rsidP="000746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4C39" w:rsidRPr="00A5547A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D4C39" w:rsidRPr="000746DB" w:rsidRDefault="000746DB" w:rsidP="000746D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DB">
        <w:rPr>
          <w:rFonts w:ascii="Times New Roman" w:hAnsi="Times New Roman" w:cs="Times New Roman"/>
          <w:sz w:val="24"/>
          <w:szCs w:val="24"/>
        </w:rPr>
        <w:t xml:space="preserve">      </w:t>
      </w:r>
      <w:r w:rsidR="00AD4C39" w:rsidRPr="000746DB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AD4C39" w:rsidRPr="000746DB" w:rsidRDefault="000746DB" w:rsidP="000746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D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D4C39" w:rsidRPr="000746DB">
        <w:rPr>
          <w:rFonts w:ascii="Times New Roman" w:hAnsi="Times New Roman" w:cs="Times New Roman"/>
          <w:color w:val="000000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предметов.</w:t>
      </w:r>
    </w:p>
    <w:p w:rsidR="00AD4C39" w:rsidRPr="000746DB" w:rsidRDefault="000746DB" w:rsidP="000746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D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D4C39" w:rsidRPr="000746DB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AD4C39" w:rsidRPr="00D704EC" w:rsidRDefault="00AD4C39" w:rsidP="00AD4C39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4EC">
        <w:rPr>
          <w:rFonts w:ascii="Times New Roman" w:hAnsi="Times New Roman" w:cs="Times New Roman"/>
          <w:color w:val="000000"/>
          <w:sz w:val="24"/>
          <w:szCs w:val="24"/>
        </w:rPr>
        <w:t>«Русский язык и литература».</w:t>
      </w:r>
    </w:p>
    <w:p w:rsidR="00D704EC" w:rsidRPr="00D704EC" w:rsidRDefault="00D704EC" w:rsidP="00AD4C39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4EC">
        <w:rPr>
          <w:rFonts w:ascii="Times New Roman" w:hAnsi="Times New Roman" w:cs="Times New Roman"/>
          <w:color w:val="000000"/>
          <w:sz w:val="24"/>
          <w:szCs w:val="24"/>
        </w:rPr>
        <w:t>«Родной язык и родная литература».</w:t>
      </w:r>
    </w:p>
    <w:p w:rsidR="00AD4C39" w:rsidRPr="00D704EC" w:rsidRDefault="00AD4C39" w:rsidP="00AD4C39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4EC">
        <w:rPr>
          <w:rFonts w:ascii="Times New Roman" w:hAnsi="Times New Roman" w:cs="Times New Roman"/>
          <w:color w:val="000000"/>
          <w:sz w:val="24"/>
          <w:szCs w:val="24"/>
        </w:rPr>
        <w:t>«Иностранные языки».</w:t>
      </w:r>
    </w:p>
    <w:p w:rsidR="00AD4C39" w:rsidRPr="00D704EC" w:rsidRDefault="00AD4C39" w:rsidP="00AD4C39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4EC">
        <w:rPr>
          <w:rFonts w:ascii="Times New Roman"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AD4C39" w:rsidRPr="00D704EC" w:rsidRDefault="00AD4C39" w:rsidP="00AD4C39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4EC">
        <w:rPr>
          <w:rFonts w:ascii="Times New Roman" w:hAnsi="Times New Roman" w:cs="Times New Roman"/>
          <w:color w:val="000000"/>
          <w:sz w:val="24"/>
          <w:szCs w:val="24"/>
        </w:rPr>
        <w:t>«Общественно-научные предметы».</w:t>
      </w:r>
    </w:p>
    <w:p w:rsidR="00AD4C39" w:rsidRPr="00D704EC" w:rsidRDefault="00AD4C39" w:rsidP="00AD4C39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4EC">
        <w:rPr>
          <w:rFonts w:ascii="Times New Roman" w:hAnsi="Times New Roman" w:cs="Times New Roman"/>
          <w:color w:val="000000"/>
          <w:sz w:val="24"/>
          <w:szCs w:val="24"/>
        </w:rPr>
        <w:t>«Естественно-научные предметы».</w:t>
      </w:r>
    </w:p>
    <w:p w:rsidR="00AD4C39" w:rsidRPr="00D704EC" w:rsidRDefault="00AD4C39" w:rsidP="00AD4C39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4EC">
        <w:rPr>
          <w:rFonts w:ascii="Times New Roman" w:hAnsi="Times New Roman" w:cs="Times New Roman"/>
          <w:color w:val="000000"/>
          <w:sz w:val="24"/>
          <w:szCs w:val="24"/>
        </w:rPr>
        <w:t xml:space="preserve"> «Физическая культура и основы безопасности жизнедеятельности».</w:t>
      </w:r>
    </w:p>
    <w:p w:rsidR="00AD4C39" w:rsidRPr="00D704EC" w:rsidRDefault="00AD4C39" w:rsidP="00D704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4E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704E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704EC">
        <w:rPr>
          <w:rFonts w:ascii="Times New Roman" w:hAnsi="Times New Roman" w:cs="Times New Roman"/>
          <w:color w:val="000000"/>
          <w:sz w:val="24"/>
          <w:szCs w:val="24"/>
        </w:rPr>
        <w:t>Обучение в МБОУ</w:t>
      </w:r>
      <w:r w:rsidR="00D704EC" w:rsidRPr="00D704EC">
        <w:rPr>
          <w:rFonts w:ascii="Times New Roman" w:hAnsi="Times New Roman" w:cs="Times New Roman"/>
          <w:color w:val="000000"/>
          <w:sz w:val="24"/>
          <w:szCs w:val="24"/>
        </w:rPr>
        <w:t xml:space="preserve"> СОШ №1 пгт Ленино </w:t>
      </w:r>
      <w:r w:rsidRPr="00D704EC">
        <w:rPr>
          <w:rFonts w:ascii="Times New Roman" w:hAnsi="Times New Roman" w:cs="Times New Roman"/>
          <w:color w:val="000000"/>
          <w:sz w:val="24"/>
          <w:szCs w:val="24"/>
        </w:rPr>
        <w:t>ведется на русском языке. Учебный план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выразили желания изучать указанные учебные предметы.</w:t>
      </w:r>
    </w:p>
    <w:p w:rsidR="00AD4C39" w:rsidRPr="00D704EC" w:rsidRDefault="00AD4C39" w:rsidP="00D704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4EC">
        <w:rPr>
          <w:rFonts w:ascii="Times New Roman" w:hAnsi="Times New Roman" w:cs="Times New Roman"/>
          <w:color w:val="000000"/>
          <w:sz w:val="24"/>
          <w:szCs w:val="24"/>
        </w:rPr>
        <w:t xml:space="preserve">    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AD4C39" w:rsidRPr="00D704EC" w:rsidRDefault="00AD4C39" w:rsidP="00D704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4EC">
        <w:rPr>
          <w:rFonts w:ascii="Times New Roman" w:hAnsi="Times New Roman" w:cs="Times New Roman"/>
          <w:color w:val="000000"/>
          <w:sz w:val="24"/>
          <w:szCs w:val="24"/>
        </w:rPr>
        <w:t>Обязательные учебные предметы ( 13):</w:t>
      </w:r>
    </w:p>
    <w:p w:rsidR="00AD4C39" w:rsidRPr="00457357" w:rsidRDefault="00AD4C39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357">
        <w:rPr>
          <w:rFonts w:ascii="Times New Roman" w:hAnsi="Times New Roman" w:cs="Times New Roman"/>
          <w:color w:val="000000"/>
          <w:sz w:val="24"/>
          <w:szCs w:val="24"/>
        </w:rPr>
        <w:t>Русский язык</w:t>
      </w:r>
      <w:r w:rsidR="00D704EC" w:rsidRPr="00457357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457357">
        <w:rPr>
          <w:rFonts w:ascii="Times New Roman" w:hAnsi="Times New Roman" w:cs="Times New Roman"/>
          <w:color w:val="000000"/>
          <w:sz w:val="24"/>
          <w:szCs w:val="24"/>
        </w:rPr>
        <w:t xml:space="preserve"> ( Б)</w:t>
      </w:r>
    </w:p>
    <w:p w:rsidR="00D704EC" w:rsidRPr="00457357" w:rsidRDefault="00D704EC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357">
        <w:rPr>
          <w:rFonts w:ascii="Times New Roman" w:hAnsi="Times New Roman" w:cs="Times New Roman"/>
          <w:color w:val="000000"/>
          <w:sz w:val="24"/>
          <w:szCs w:val="24"/>
        </w:rPr>
        <w:t>Литература – (У, Б)</w:t>
      </w:r>
    </w:p>
    <w:p w:rsidR="00D704EC" w:rsidRPr="00457357" w:rsidRDefault="00D704EC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357">
        <w:rPr>
          <w:rFonts w:ascii="Times New Roman" w:hAnsi="Times New Roman" w:cs="Times New Roman"/>
          <w:color w:val="000000"/>
          <w:sz w:val="24"/>
          <w:szCs w:val="24"/>
        </w:rPr>
        <w:t>Родной язык (русский, крымскотатарский) – (Б)</w:t>
      </w:r>
    </w:p>
    <w:p w:rsidR="00D704EC" w:rsidRPr="00457357" w:rsidRDefault="00D704EC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357">
        <w:rPr>
          <w:rFonts w:ascii="Times New Roman" w:hAnsi="Times New Roman" w:cs="Times New Roman"/>
          <w:color w:val="000000"/>
          <w:sz w:val="24"/>
          <w:szCs w:val="24"/>
        </w:rPr>
        <w:t>Родная литература (русская, крымскотатарская) – (Б)</w:t>
      </w:r>
    </w:p>
    <w:p w:rsidR="00AD4C39" w:rsidRDefault="00AD4C39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357">
        <w:rPr>
          <w:rFonts w:ascii="Times New Roman" w:hAnsi="Times New Roman" w:cs="Times New Roman"/>
          <w:color w:val="000000"/>
          <w:sz w:val="24"/>
          <w:szCs w:val="24"/>
        </w:rPr>
        <w:t>Иностранный язык ( анг</w:t>
      </w:r>
      <w:r w:rsidR="00D704EC" w:rsidRPr="00457357">
        <w:rPr>
          <w:rFonts w:ascii="Times New Roman" w:hAnsi="Times New Roman" w:cs="Times New Roman"/>
          <w:color w:val="000000"/>
          <w:sz w:val="24"/>
          <w:szCs w:val="24"/>
        </w:rPr>
        <w:t>лийский) – (Б</w:t>
      </w:r>
      <w:r w:rsidRPr="0045735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57357" w:rsidRPr="00457357" w:rsidRDefault="00457357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Математика (Б):</w:t>
      </w:r>
    </w:p>
    <w:p w:rsidR="00D704EC" w:rsidRPr="00457357" w:rsidRDefault="00457357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04EC" w:rsidRPr="00457357">
        <w:rPr>
          <w:rFonts w:ascii="Times New Roman" w:hAnsi="Times New Roman" w:cs="Times New Roman"/>
          <w:color w:val="000000"/>
          <w:sz w:val="24"/>
          <w:szCs w:val="24"/>
        </w:rPr>
        <w:t>Алгебра иначала математического анализа – (Б)</w:t>
      </w:r>
    </w:p>
    <w:p w:rsidR="00D704EC" w:rsidRPr="00457357" w:rsidRDefault="00457357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04EC" w:rsidRPr="00457357">
        <w:rPr>
          <w:rFonts w:ascii="Times New Roman" w:hAnsi="Times New Roman" w:cs="Times New Roman"/>
          <w:color w:val="000000"/>
          <w:sz w:val="24"/>
          <w:szCs w:val="24"/>
        </w:rPr>
        <w:t>Геометрия – (Б)</w:t>
      </w:r>
    </w:p>
    <w:p w:rsidR="00D704EC" w:rsidRPr="00457357" w:rsidRDefault="00457357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04EC" w:rsidRPr="00457357">
        <w:rPr>
          <w:rFonts w:ascii="Times New Roman" w:hAnsi="Times New Roman" w:cs="Times New Roman"/>
          <w:color w:val="000000"/>
          <w:sz w:val="24"/>
          <w:szCs w:val="24"/>
        </w:rPr>
        <w:t>Вероятность и статистика – (Б)</w:t>
      </w:r>
    </w:p>
    <w:p w:rsidR="00D704EC" w:rsidRDefault="00D704EC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357">
        <w:rPr>
          <w:rFonts w:ascii="Times New Roman" w:hAnsi="Times New Roman" w:cs="Times New Roman"/>
          <w:color w:val="000000"/>
          <w:sz w:val="24"/>
          <w:szCs w:val="24"/>
        </w:rPr>
        <w:t>Информатика – (Б)</w:t>
      </w:r>
    </w:p>
    <w:p w:rsidR="00457357" w:rsidRDefault="00457357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Физика – (Б)</w:t>
      </w:r>
    </w:p>
    <w:p w:rsidR="00457357" w:rsidRDefault="00457357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Химия – (Б, У)</w:t>
      </w:r>
    </w:p>
    <w:p w:rsidR="00457357" w:rsidRDefault="00457357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Биология – (Б, У)</w:t>
      </w:r>
    </w:p>
    <w:p w:rsidR="00457357" w:rsidRDefault="00457357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История – (Б)</w:t>
      </w:r>
    </w:p>
    <w:p w:rsidR="00457357" w:rsidRDefault="00457357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Обществознание – (У, Б)</w:t>
      </w:r>
    </w:p>
    <w:p w:rsidR="00457357" w:rsidRDefault="00457357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География – (Б)</w:t>
      </w:r>
    </w:p>
    <w:p w:rsidR="00457357" w:rsidRDefault="00457357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 – (Б)</w:t>
      </w:r>
    </w:p>
    <w:p w:rsidR="00457357" w:rsidRPr="00457357" w:rsidRDefault="00457357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Основы безопасности жизнедеятельности – (Б)</w:t>
      </w:r>
    </w:p>
    <w:p w:rsidR="00AD4C39" w:rsidRDefault="00AD4C39" w:rsidP="0045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357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</w:p>
    <w:p w:rsidR="00457357" w:rsidRDefault="00457357" w:rsidP="004573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AD6FA7">
        <w:rPr>
          <w:rFonts w:ascii="Times New Roman" w:hAnsi="Times New Roman" w:cs="Times New Roman"/>
          <w:sz w:val="24"/>
          <w:szCs w:val="24"/>
        </w:rPr>
        <w:t>При проведении занятий по родному языку (русскому, крымскотатарскому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D6FA7">
        <w:rPr>
          <w:rFonts w:ascii="Times New Roman" w:hAnsi="Times New Roman" w:cs="Times New Roman"/>
          <w:sz w:val="24"/>
          <w:szCs w:val="24"/>
        </w:rPr>
        <w:t xml:space="preserve"> в </w:t>
      </w:r>
      <w:r w:rsidR="004B08A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AD6FA7">
        <w:rPr>
          <w:rFonts w:ascii="Times New Roman" w:hAnsi="Times New Roman" w:cs="Times New Roman"/>
          <w:sz w:val="24"/>
          <w:szCs w:val="24"/>
        </w:rPr>
        <w:t>лассах будет осуществляться деление класса на две группы. При организации изучения родного языка (крымскотатарского) и родной литературы (крымскотатарской)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8A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A7">
        <w:rPr>
          <w:rFonts w:ascii="Times New Roman" w:hAnsi="Times New Roman" w:cs="Times New Roman"/>
          <w:sz w:val="24"/>
          <w:szCs w:val="24"/>
        </w:rPr>
        <w:t>классах формируются учебные группы из обучающихся нескольких классов одной параллели. Занятия по родным языкам (русскому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6FA7">
        <w:rPr>
          <w:rFonts w:ascii="Times New Roman" w:hAnsi="Times New Roman" w:cs="Times New Roman"/>
          <w:sz w:val="24"/>
          <w:szCs w:val="24"/>
        </w:rPr>
        <w:t xml:space="preserve"> крымскотатарскому), родной литературы (русской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6FA7">
        <w:rPr>
          <w:rFonts w:ascii="Times New Roman" w:hAnsi="Times New Roman" w:cs="Times New Roman"/>
          <w:sz w:val="24"/>
          <w:szCs w:val="24"/>
        </w:rPr>
        <w:t xml:space="preserve"> крымскотатарской) осуществляются параллельно на одном уроке (по возможности).</w:t>
      </w:r>
    </w:p>
    <w:p w:rsidR="00AD4C39" w:rsidRPr="004B08A4" w:rsidRDefault="004B08A4" w:rsidP="004B08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08A4">
        <w:rPr>
          <w:rFonts w:ascii="Times New Roman" w:hAnsi="Times New Roman" w:cs="Times New Roman"/>
          <w:sz w:val="24"/>
          <w:szCs w:val="24"/>
        </w:rPr>
        <w:t xml:space="preserve">    </w:t>
      </w:r>
      <w:r w:rsidR="00AD4C39" w:rsidRPr="004B08A4">
        <w:rPr>
          <w:rFonts w:ascii="Times New Roman" w:hAnsi="Times New Roman" w:cs="Times New Roman"/>
          <w:sz w:val="24"/>
          <w:szCs w:val="24"/>
        </w:rPr>
        <w:t xml:space="preserve">При проведении занятий по </w:t>
      </w:r>
      <w:r w:rsidRPr="004B08A4">
        <w:rPr>
          <w:rFonts w:ascii="Times New Roman" w:hAnsi="Times New Roman" w:cs="Times New Roman"/>
          <w:sz w:val="24"/>
          <w:szCs w:val="24"/>
        </w:rPr>
        <w:t xml:space="preserve"> и</w:t>
      </w:r>
      <w:r w:rsidR="00457357" w:rsidRPr="004B08A4">
        <w:rPr>
          <w:rFonts w:ascii="Times New Roman" w:hAnsi="Times New Roman" w:cs="Times New Roman"/>
          <w:sz w:val="24"/>
          <w:szCs w:val="24"/>
        </w:rPr>
        <w:t>ностранному</w:t>
      </w:r>
      <w:r w:rsidRPr="004B08A4">
        <w:rPr>
          <w:rFonts w:ascii="Times New Roman" w:hAnsi="Times New Roman" w:cs="Times New Roman"/>
          <w:sz w:val="24"/>
          <w:szCs w:val="24"/>
        </w:rPr>
        <w:t xml:space="preserve"> языку (английскому), информатике </w:t>
      </w:r>
      <w:r w:rsidR="00AD4C39" w:rsidRPr="004B08A4">
        <w:rPr>
          <w:rFonts w:ascii="Times New Roman" w:hAnsi="Times New Roman" w:cs="Times New Roman"/>
          <w:sz w:val="24"/>
          <w:szCs w:val="24"/>
        </w:rPr>
        <w:t xml:space="preserve">осуществляется деление классов на две группы при наличии </w:t>
      </w:r>
      <w:r w:rsidRPr="004B08A4">
        <w:rPr>
          <w:rFonts w:ascii="Times New Roman" w:hAnsi="Times New Roman" w:cs="Times New Roman"/>
          <w:sz w:val="24"/>
          <w:szCs w:val="24"/>
        </w:rPr>
        <w:t xml:space="preserve">20 и более </w:t>
      </w:r>
      <w:r w:rsidR="00AD4C39" w:rsidRPr="004B08A4">
        <w:rPr>
          <w:rFonts w:ascii="Times New Roman" w:hAnsi="Times New Roman" w:cs="Times New Roman"/>
          <w:sz w:val="24"/>
          <w:szCs w:val="24"/>
        </w:rPr>
        <w:t>человек в классе.</w:t>
      </w:r>
    </w:p>
    <w:p w:rsidR="00AD4C39" w:rsidRPr="004B08A4" w:rsidRDefault="00AD4C39" w:rsidP="004B08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08A4">
        <w:rPr>
          <w:rFonts w:ascii="Times New Roman" w:hAnsi="Times New Roman" w:cs="Times New Roman"/>
          <w:sz w:val="24"/>
          <w:szCs w:val="24"/>
        </w:rPr>
        <w:t xml:space="preserve">    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AD4C39" w:rsidRPr="00EA40E5" w:rsidRDefault="004B08A4" w:rsidP="00EA40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0E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D4C39" w:rsidRPr="00EA40E5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="00AD4C39" w:rsidRPr="00EA40E5">
        <w:rPr>
          <w:rFonts w:ascii="Times New Roman" w:hAnsi="Times New Roman" w:cs="Times New Roman"/>
          <w:sz w:val="24"/>
          <w:szCs w:val="24"/>
        </w:rPr>
        <w:t>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</w:t>
      </w:r>
      <w:r w:rsidRPr="00EA40E5">
        <w:rPr>
          <w:rFonts w:ascii="Times New Roman" w:hAnsi="Times New Roman" w:cs="Times New Roman"/>
          <w:sz w:val="24"/>
          <w:szCs w:val="24"/>
        </w:rPr>
        <w:t xml:space="preserve"> на</w:t>
      </w:r>
      <w:r w:rsidR="00EA40E5" w:rsidRPr="00EA40E5">
        <w:rPr>
          <w:rFonts w:ascii="Times New Roman" w:hAnsi="Times New Roman" w:cs="Times New Roman"/>
          <w:sz w:val="24"/>
          <w:szCs w:val="24"/>
        </w:rPr>
        <w:t xml:space="preserve"> </w:t>
      </w:r>
      <w:r w:rsidR="00AD4C39" w:rsidRPr="00EA40E5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 из перечня, предлагаемого по выбору родителей (законных представителей) несовершеннолетних обучающихся. 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AD4C39" w:rsidRPr="00EA40E5" w:rsidRDefault="00EA40E5" w:rsidP="00EA40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0E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D4C39" w:rsidRPr="00EA40E5">
        <w:rPr>
          <w:rFonts w:ascii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AD4C39" w:rsidRPr="00EA40E5" w:rsidRDefault="00EA40E5" w:rsidP="00EA40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0E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D4C39" w:rsidRPr="00EA40E5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Pr="00EA40E5">
        <w:rPr>
          <w:rFonts w:ascii="Times New Roman" w:hAnsi="Times New Roman" w:cs="Times New Roman"/>
          <w:color w:val="000000"/>
          <w:sz w:val="24"/>
          <w:szCs w:val="24"/>
        </w:rPr>
        <w:t>СОШ №1 пгт Ленино</w:t>
      </w:r>
      <w:r w:rsidR="00AD4C39" w:rsidRPr="00EA40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4C39" w:rsidRPr="00EA40E5" w:rsidRDefault="00EA40E5" w:rsidP="00EA40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0E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D4C39" w:rsidRPr="00EA40E5">
        <w:rPr>
          <w:rFonts w:ascii="Times New Roman" w:hAnsi="Times New Roman" w:cs="Times New Roman"/>
          <w:color w:val="000000"/>
          <w:sz w:val="24"/>
          <w:szCs w:val="24"/>
        </w:rPr>
        <w:t xml:space="preserve">   В целях выполнения Концепции развития детско-юношеского спорта в Российской Федерации до 2030 года и в соответствии с письмом Минпросвещения от 21.12.2022 № ТВ-2859/03 МБОУ</w:t>
      </w:r>
      <w:r w:rsidRPr="00EA40E5">
        <w:rPr>
          <w:rFonts w:ascii="Times New Roman" w:hAnsi="Times New Roman" w:cs="Times New Roman"/>
          <w:color w:val="000000"/>
          <w:sz w:val="24"/>
          <w:szCs w:val="24"/>
        </w:rPr>
        <w:t xml:space="preserve"> СОШ №1 пгт Ленино </w:t>
      </w:r>
      <w:r w:rsidR="00AD4C39" w:rsidRPr="00EA40E5">
        <w:rPr>
          <w:rFonts w:ascii="Times New Roman" w:hAnsi="Times New Roman" w:cs="Times New Roman"/>
          <w:color w:val="000000"/>
          <w:sz w:val="24"/>
          <w:szCs w:val="24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</w:t>
      </w:r>
    </w:p>
    <w:p w:rsidR="00AD4C39" w:rsidRPr="00EA40E5" w:rsidRDefault="00EA40E5" w:rsidP="00EA40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AD4C39" w:rsidRPr="00EA40E5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определяет </w:t>
      </w:r>
      <w:r w:rsidR="00AD4C39" w:rsidRPr="00EA40E5">
        <w:rPr>
          <w:rFonts w:ascii="Times New Roman" w:hAnsi="Times New Roman" w:cs="Times New Roman"/>
          <w:b/>
          <w:color w:val="000000"/>
          <w:sz w:val="24"/>
          <w:szCs w:val="24"/>
        </w:rPr>
        <w:t>формы промежуточной аттестации</w:t>
      </w:r>
      <w:r w:rsidR="00AD4C39" w:rsidRPr="00EA40E5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="007D36B4" w:rsidRPr="00096476">
        <w:rPr>
          <w:rFonts w:ascii="Times New Roman" w:hAnsi="Times New Roman" w:cs="Times New Roman"/>
          <w:sz w:val="24"/>
          <w:szCs w:val="24"/>
        </w:rPr>
        <w:t>Положением о порядке проведения текущего контроля успеваемости и промежуточной аттестации обучающихся в МБОУ СОШ № 1 пгт Ленино, утвержденным приказом от 31.07.2023 г. №183</w:t>
      </w:r>
      <w:r w:rsidRPr="00EA40E5">
        <w:rPr>
          <w:rFonts w:ascii="Times New Roman" w:hAnsi="Times New Roman" w:cs="Times New Roman"/>
          <w:sz w:val="24"/>
          <w:szCs w:val="24"/>
        </w:rPr>
        <w:t>.</w:t>
      </w:r>
    </w:p>
    <w:p w:rsidR="00AD4C39" w:rsidRPr="00EA40E5" w:rsidRDefault="00EA40E5" w:rsidP="00EA40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0E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D4C39" w:rsidRPr="00EA40E5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обучающихся проводится для обучающихся 10-х классов в конце учебного года по каждому изучаемому учебному предмету. </w:t>
      </w:r>
    </w:p>
    <w:p w:rsidR="00B50B0C" w:rsidRDefault="00EA40E5" w:rsidP="00285ED7">
      <w:pPr>
        <w:spacing w:after="0" w:line="240" w:lineRule="auto"/>
        <w:jc w:val="both"/>
        <w:rPr>
          <w:b/>
        </w:rPr>
      </w:pPr>
      <w:r w:rsidRPr="00EA40E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85ED7" w:rsidRPr="00EF33F0">
        <w:rPr>
          <w:rFonts w:ascii="Times New Roman" w:hAnsi="Times New Roman" w:cs="Times New Roman"/>
          <w:sz w:val="24"/>
          <w:szCs w:val="24"/>
        </w:rPr>
        <w:t xml:space="preserve">Форма проведения промежуточной аттестации – годовая отметка с учетом итоговых проверочных работ. Оценка за промежуточную аттестацию (годовая отметка) выставляется как среднее арифметическое промежуточных (четвертных) отметок с учетом </w:t>
      </w:r>
      <w:r w:rsidR="00285ED7">
        <w:rPr>
          <w:rFonts w:ascii="Times New Roman" w:hAnsi="Times New Roman" w:cs="Times New Roman"/>
          <w:sz w:val="24"/>
          <w:szCs w:val="24"/>
        </w:rPr>
        <w:t>итоговых</w:t>
      </w:r>
      <w:r w:rsidR="00285ED7" w:rsidRPr="00EF33F0">
        <w:rPr>
          <w:rFonts w:ascii="Times New Roman" w:hAnsi="Times New Roman" w:cs="Times New Roman"/>
          <w:sz w:val="24"/>
          <w:szCs w:val="24"/>
        </w:rPr>
        <w:t xml:space="preserve"> проверочных работ.</w:t>
      </w:r>
    </w:p>
    <w:p w:rsidR="008B5BC2" w:rsidRPr="006E3295" w:rsidRDefault="008B5BC2" w:rsidP="008B5B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3295">
        <w:rPr>
          <w:rFonts w:ascii="Times New Roman" w:hAnsi="Times New Roman" w:cs="Times New Roman"/>
          <w:sz w:val="24"/>
          <w:szCs w:val="24"/>
        </w:rPr>
        <w:t>Образовательный процесс в полном объеме обеспечен учебн</w:t>
      </w:r>
      <w:r>
        <w:rPr>
          <w:rFonts w:ascii="Times New Roman" w:hAnsi="Times New Roman" w:cs="Times New Roman"/>
          <w:sz w:val="24"/>
          <w:szCs w:val="24"/>
        </w:rPr>
        <w:t>иками</w:t>
      </w:r>
      <w:r w:rsidRPr="006E3295">
        <w:rPr>
          <w:rFonts w:ascii="Times New Roman" w:hAnsi="Times New Roman" w:cs="Times New Roman"/>
          <w:sz w:val="24"/>
          <w:szCs w:val="24"/>
        </w:rPr>
        <w:t xml:space="preserve"> пособиями </w:t>
      </w:r>
      <w:r>
        <w:rPr>
          <w:rFonts w:ascii="Times New Roman" w:hAnsi="Times New Roman" w:cs="Times New Roman"/>
          <w:sz w:val="24"/>
          <w:szCs w:val="24"/>
        </w:rPr>
        <w:t>(приказ МБОУ СОШ №1 пгт Ленино от _____________№____</w:t>
      </w:r>
      <w:r w:rsidRPr="006E3295">
        <w:rPr>
          <w:rFonts w:ascii="Times New Roman" w:hAnsi="Times New Roman" w:cs="Times New Roman"/>
          <w:sz w:val="24"/>
          <w:szCs w:val="24"/>
        </w:rPr>
        <w:t>).</w:t>
      </w:r>
    </w:p>
    <w:p w:rsidR="00E66CB4" w:rsidRDefault="00E66CB4" w:rsidP="00B50B0C">
      <w:pPr>
        <w:pStyle w:val="a4"/>
        <w:jc w:val="both"/>
        <w:rPr>
          <w:b/>
        </w:rPr>
      </w:pPr>
    </w:p>
    <w:p w:rsidR="00E66CB4" w:rsidRDefault="00E66CB4" w:rsidP="00B50B0C">
      <w:pPr>
        <w:pStyle w:val="a4"/>
        <w:jc w:val="both"/>
        <w:rPr>
          <w:b/>
        </w:rPr>
      </w:pPr>
    </w:p>
    <w:p w:rsidR="00E66CB4" w:rsidRDefault="00E66CB4" w:rsidP="00B50B0C">
      <w:pPr>
        <w:pStyle w:val="a4"/>
        <w:jc w:val="both"/>
        <w:rPr>
          <w:b/>
        </w:rPr>
      </w:pPr>
    </w:p>
    <w:p w:rsidR="00E66CB4" w:rsidRDefault="00E66CB4" w:rsidP="00B50B0C">
      <w:pPr>
        <w:pStyle w:val="a4"/>
        <w:jc w:val="both"/>
        <w:rPr>
          <w:b/>
        </w:rPr>
      </w:pPr>
    </w:p>
    <w:p w:rsidR="00E66CB4" w:rsidRDefault="00E66CB4" w:rsidP="00B50B0C">
      <w:pPr>
        <w:pStyle w:val="a4"/>
        <w:jc w:val="both"/>
        <w:rPr>
          <w:b/>
        </w:rPr>
      </w:pPr>
    </w:p>
    <w:p w:rsidR="00E66CB4" w:rsidRDefault="00E66CB4" w:rsidP="00B50B0C">
      <w:pPr>
        <w:pStyle w:val="a4"/>
        <w:jc w:val="both"/>
        <w:rPr>
          <w:b/>
        </w:rPr>
      </w:pPr>
    </w:p>
    <w:p w:rsidR="00E66CB4" w:rsidRDefault="00E66CB4" w:rsidP="00B50B0C">
      <w:pPr>
        <w:pStyle w:val="a4"/>
        <w:jc w:val="both"/>
        <w:rPr>
          <w:b/>
        </w:rPr>
      </w:pPr>
    </w:p>
    <w:p w:rsidR="00E66CB4" w:rsidRDefault="00E66CB4" w:rsidP="00B50B0C">
      <w:pPr>
        <w:pStyle w:val="a4"/>
        <w:jc w:val="both"/>
        <w:rPr>
          <w:b/>
        </w:rPr>
      </w:pPr>
    </w:p>
    <w:p w:rsidR="00E66CB4" w:rsidRDefault="00E66CB4" w:rsidP="00B50B0C">
      <w:pPr>
        <w:pStyle w:val="a4"/>
        <w:jc w:val="both"/>
        <w:rPr>
          <w:b/>
        </w:rPr>
      </w:pPr>
    </w:p>
    <w:p w:rsidR="00E66CB4" w:rsidRDefault="00E66CB4" w:rsidP="00B50B0C">
      <w:pPr>
        <w:pStyle w:val="a4"/>
        <w:jc w:val="both"/>
        <w:rPr>
          <w:b/>
        </w:rPr>
      </w:pPr>
    </w:p>
    <w:p w:rsidR="00E66CB4" w:rsidRDefault="00E66CB4" w:rsidP="00B50B0C">
      <w:pPr>
        <w:pStyle w:val="a4"/>
        <w:jc w:val="both"/>
        <w:rPr>
          <w:b/>
        </w:rPr>
      </w:pPr>
    </w:p>
    <w:p w:rsidR="00E66CB4" w:rsidRDefault="00E66CB4" w:rsidP="00B50B0C">
      <w:pPr>
        <w:pStyle w:val="a4"/>
        <w:jc w:val="both"/>
        <w:rPr>
          <w:b/>
        </w:rPr>
      </w:pPr>
    </w:p>
    <w:p w:rsidR="00E66CB4" w:rsidRDefault="00E66CB4" w:rsidP="00B50B0C">
      <w:pPr>
        <w:pStyle w:val="a4"/>
        <w:jc w:val="both"/>
        <w:rPr>
          <w:b/>
        </w:rPr>
      </w:pPr>
    </w:p>
    <w:p w:rsidR="00B50B0C" w:rsidRPr="00B50B0C" w:rsidRDefault="00B50B0C" w:rsidP="00B50B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B0C">
        <w:rPr>
          <w:rFonts w:ascii="Times New Roman" w:hAnsi="Times New Roman" w:cs="Times New Roman"/>
          <w:b/>
          <w:sz w:val="24"/>
          <w:szCs w:val="24"/>
        </w:rPr>
        <w:lastRenderedPageBreak/>
        <w:t>Недельный учебный план среднего общего образования гуманитарного профиля с изучением родных языков (5-ти дневная учебная неделя)</w:t>
      </w:r>
      <w:r w:rsidR="00E66CB4">
        <w:rPr>
          <w:rFonts w:ascii="Times New Roman" w:hAnsi="Times New Roman" w:cs="Times New Roman"/>
          <w:b/>
          <w:sz w:val="24"/>
          <w:szCs w:val="24"/>
        </w:rPr>
        <w:t>. (Вариант 1)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73"/>
        <w:gridCol w:w="2473"/>
        <w:gridCol w:w="1204"/>
        <w:gridCol w:w="1562"/>
        <w:gridCol w:w="976"/>
        <w:gridCol w:w="883"/>
      </w:tblGrid>
      <w:tr w:rsidR="00255B6F" w:rsidRPr="00B50B0C" w:rsidTr="001C16F5">
        <w:tc>
          <w:tcPr>
            <w:tcW w:w="1300" w:type="pct"/>
          </w:tcPr>
          <w:p w:rsidR="001C16F5" w:rsidRPr="00B50B0C" w:rsidRDefault="001C16F5" w:rsidP="001B0AE5">
            <w:pPr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300" w:type="pct"/>
          </w:tcPr>
          <w:p w:rsidR="001C16F5" w:rsidRPr="00B50B0C" w:rsidRDefault="001C16F5" w:rsidP="001B0AE5">
            <w:pPr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824" w:type="pct"/>
          </w:tcPr>
          <w:p w:rsidR="001C16F5" w:rsidRPr="00B50B0C" w:rsidRDefault="001C16F5" w:rsidP="001C16F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C16F5" w:rsidRPr="00B50B0C" w:rsidRDefault="001C16F5" w:rsidP="001B0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B50B0C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два года</w:t>
            </w:r>
          </w:p>
        </w:tc>
      </w:tr>
      <w:tr w:rsidR="00255B6F" w:rsidRPr="00B50B0C" w:rsidTr="001C16F5">
        <w:tc>
          <w:tcPr>
            <w:tcW w:w="130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pct"/>
          </w:tcPr>
          <w:p w:rsidR="001C16F5" w:rsidRPr="00B50B0C" w:rsidRDefault="001C16F5" w:rsidP="001B0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B6F" w:rsidRPr="00B50B0C" w:rsidTr="001C16F5">
        <w:tc>
          <w:tcPr>
            <w:tcW w:w="1300" w:type="pct"/>
            <w:vMerge w:val="restar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5B6F" w:rsidRPr="00B50B0C" w:rsidTr="001C16F5">
        <w:tc>
          <w:tcPr>
            <w:tcW w:w="1300" w:type="pct"/>
            <w:vMerge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5B6F" w:rsidRPr="00B50B0C" w:rsidTr="001C16F5">
        <w:tc>
          <w:tcPr>
            <w:tcW w:w="1300" w:type="pct"/>
            <w:vMerge w:val="restar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Родной  язык (русский, крымскотат.)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5B6F" w:rsidRPr="00B50B0C" w:rsidTr="001C16F5">
        <w:tc>
          <w:tcPr>
            <w:tcW w:w="1300" w:type="pct"/>
            <w:vMerge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:rsidR="001C16F5" w:rsidRPr="00B50B0C" w:rsidRDefault="001C16F5" w:rsidP="00B5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литература</w:t>
            </w: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 (русск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, крымскотат.)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C16F5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1C16F5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1C16F5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B6F" w:rsidRPr="00B50B0C" w:rsidTr="001C16F5"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5B6F" w:rsidRPr="00B50B0C" w:rsidTr="001C16F5">
        <w:tc>
          <w:tcPr>
            <w:tcW w:w="1300" w:type="pct"/>
            <w:vMerge w:val="restar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00" w:type="pct"/>
          </w:tcPr>
          <w:p w:rsidR="005637BE" w:rsidRPr="00B50B0C" w:rsidRDefault="005637BE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" w:type="pct"/>
          </w:tcPr>
          <w:p w:rsidR="005637BE" w:rsidRPr="00B50B0C" w:rsidRDefault="001C16F5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5637BE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(2,2,1)</w:t>
            </w:r>
          </w:p>
        </w:tc>
        <w:tc>
          <w:tcPr>
            <w:tcW w:w="470" w:type="pct"/>
          </w:tcPr>
          <w:p w:rsidR="005637BE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5(3,1,1)</w:t>
            </w:r>
          </w:p>
        </w:tc>
        <w:tc>
          <w:tcPr>
            <w:tcW w:w="469" w:type="pct"/>
          </w:tcPr>
          <w:p w:rsidR="005637BE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5B6F" w:rsidRPr="00B50B0C" w:rsidTr="001C16F5">
        <w:tc>
          <w:tcPr>
            <w:tcW w:w="1300" w:type="pct"/>
            <w:vMerge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B6F" w:rsidRPr="00B50B0C" w:rsidTr="001C16F5">
        <w:tc>
          <w:tcPr>
            <w:tcW w:w="1300" w:type="pct"/>
            <w:vMerge w:val="restar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5B6F" w:rsidRPr="00B50B0C" w:rsidTr="001C16F5">
        <w:tc>
          <w:tcPr>
            <w:tcW w:w="1300" w:type="pct"/>
            <w:vMerge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B6F" w:rsidRPr="00B50B0C" w:rsidTr="001C16F5">
        <w:tc>
          <w:tcPr>
            <w:tcW w:w="1300" w:type="pct"/>
            <w:vMerge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B6F" w:rsidRPr="00B50B0C" w:rsidTr="001C16F5">
        <w:tc>
          <w:tcPr>
            <w:tcW w:w="1300" w:type="pct"/>
            <w:vMerge w:val="restar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5B6F" w:rsidRPr="00B50B0C" w:rsidTr="001C16F5">
        <w:tc>
          <w:tcPr>
            <w:tcW w:w="1300" w:type="pct"/>
            <w:vMerge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5B6F" w:rsidRPr="00B50B0C" w:rsidTr="001C16F5">
        <w:tc>
          <w:tcPr>
            <w:tcW w:w="1300" w:type="pct"/>
            <w:vMerge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B6F" w:rsidRPr="00B50B0C" w:rsidTr="001C16F5">
        <w:tc>
          <w:tcPr>
            <w:tcW w:w="1300" w:type="pct"/>
            <w:vMerge w:val="restar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5B6F" w:rsidRPr="00B50B0C" w:rsidTr="001C16F5">
        <w:tc>
          <w:tcPr>
            <w:tcW w:w="1300" w:type="pct"/>
            <w:vMerge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E66CB4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6F5" w:rsidRPr="00B50B0C" w:rsidRDefault="003E2CE9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E6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1C16F5" w:rsidRPr="00B50B0C" w:rsidRDefault="003E2CE9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B6F" w:rsidRPr="00B50B0C" w:rsidTr="001C16F5"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1C16F5" w:rsidRPr="00B50B0C" w:rsidRDefault="003E2CE9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</w:tcPr>
          <w:p w:rsidR="001C16F5" w:rsidRPr="00B50B0C" w:rsidRDefault="003E2CE9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B6F" w:rsidRPr="00B50B0C" w:rsidTr="001C16F5"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00" w:type="pct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9" w:type="pct"/>
          </w:tcPr>
          <w:p w:rsidR="001C16F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5B6F" w:rsidRPr="00B50B0C" w:rsidTr="001C16F5">
        <w:tc>
          <w:tcPr>
            <w:tcW w:w="2600" w:type="pct"/>
            <w:gridSpan w:val="2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B6F" w:rsidRPr="00B50B0C" w:rsidTr="001C16F5">
        <w:tc>
          <w:tcPr>
            <w:tcW w:w="2600" w:type="pct"/>
            <w:gridSpan w:val="2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9" w:type="pct"/>
          </w:tcPr>
          <w:p w:rsidR="001C16F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5B6F" w:rsidRPr="00B50B0C" w:rsidTr="001C16F5">
        <w:tc>
          <w:tcPr>
            <w:tcW w:w="2600" w:type="pct"/>
            <w:gridSpan w:val="2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469" w:type="pct"/>
          </w:tcPr>
          <w:p w:rsidR="001C16F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  <w:tr w:rsidR="00255B6F" w:rsidRPr="00B50B0C" w:rsidTr="001C16F5">
        <w:tc>
          <w:tcPr>
            <w:tcW w:w="2600" w:type="pct"/>
            <w:gridSpan w:val="2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0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F5" w:rsidRPr="00B50B0C" w:rsidTr="001C16F5">
        <w:tc>
          <w:tcPr>
            <w:tcW w:w="2600" w:type="pct"/>
            <w:gridSpan w:val="2"/>
          </w:tcPr>
          <w:p w:rsidR="001C16F5" w:rsidRPr="00B50B0C" w:rsidRDefault="001C16F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нагрука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637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gridSpan w:val="2"/>
          </w:tcPr>
          <w:p w:rsidR="001C16F5" w:rsidRDefault="001C16F5" w:rsidP="001C16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469" w:type="pct"/>
          </w:tcPr>
          <w:p w:rsidR="001C16F5" w:rsidRPr="00B50B0C" w:rsidRDefault="001C16F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B0C" w:rsidRDefault="00B50B0C" w:rsidP="00414B65">
      <w:pPr>
        <w:pStyle w:val="a4"/>
        <w:ind w:left="720"/>
        <w:jc w:val="both"/>
        <w:rPr>
          <w:b/>
        </w:rPr>
      </w:pPr>
    </w:p>
    <w:p w:rsidR="00E66CB4" w:rsidRDefault="00E66CB4" w:rsidP="00414B65">
      <w:pPr>
        <w:pStyle w:val="a4"/>
        <w:ind w:left="720"/>
        <w:jc w:val="both"/>
        <w:rPr>
          <w:b/>
        </w:rPr>
      </w:pPr>
    </w:p>
    <w:p w:rsidR="00255B6F" w:rsidRDefault="00255B6F" w:rsidP="00414B65">
      <w:pPr>
        <w:pStyle w:val="a4"/>
        <w:ind w:left="720"/>
        <w:jc w:val="both"/>
        <w:rPr>
          <w:b/>
        </w:rPr>
      </w:pPr>
    </w:p>
    <w:p w:rsidR="00255B6F" w:rsidRDefault="00255B6F" w:rsidP="00414B65">
      <w:pPr>
        <w:pStyle w:val="a4"/>
        <w:ind w:left="720"/>
        <w:jc w:val="both"/>
        <w:rPr>
          <w:b/>
        </w:rPr>
      </w:pPr>
    </w:p>
    <w:p w:rsidR="00255B6F" w:rsidRDefault="00255B6F" w:rsidP="00414B65">
      <w:pPr>
        <w:pStyle w:val="a4"/>
        <w:ind w:left="720"/>
        <w:jc w:val="both"/>
        <w:rPr>
          <w:b/>
        </w:rPr>
      </w:pPr>
    </w:p>
    <w:p w:rsidR="00255B6F" w:rsidRDefault="00255B6F" w:rsidP="00414B65">
      <w:pPr>
        <w:pStyle w:val="a4"/>
        <w:ind w:left="720"/>
        <w:jc w:val="both"/>
        <w:rPr>
          <w:b/>
        </w:rPr>
      </w:pPr>
    </w:p>
    <w:p w:rsidR="00255B6F" w:rsidRDefault="00255B6F" w:rsidP="00414B65">
      <w:pPr>
        <w:pStyle w:val="a4"/>
        <w:ind w:left="720"/>
        <w:jc w:val="both"/>
        <w:rPr>
          <w:b/>
        </w:rPr>
      </w:pPr>
    </w:p>
    <w:p w:rsidR="00255B6F" w:rsidRDefault="00255B6F" w:rsidP="00414B65">
      <w:pPr>
        <w:pStyle w:val="a4"/>
        <w:ind w:left="720"/>
        <w:jc w:val="both"/>
        <w:rPr>
          <w:b/>
        </w:rPr>
      </w:pPr>
    </w:p>
    <w:p w:rsidR="00255B6F" w:rsidRDefault="00255B6F" w:rsidP="00414B65">
      <w:pPr>
        <w:pStyle w:val="a4"/>
        <w:ind w:left="720"/>
        <w:jc w:val="both"/>
        <w:rPr>
          <w:b/>
        </w:rPr>
      </w:pPr>
    </w:p>
    <w:p w:rsidR="00E66CB4" w:rsidRDefault="00E66CB4" w:rsidP="00414B65">
      <w:pPr>
        <w:pStyle w:val="a4"/>
        <w:ind w:left="720"/>
        <w:jc w:val="both"/>
        <w:rPr>
          <w:b/>
        </w:rPr>
      </w:pPr>
    </w:p>
    <w:p w:rsidR="00E11E56" w:rsidRPr="00B50B0C" w:rsidRDefault="00E11E56" w:rsidP="00E11E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B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Недельный учебный план среднего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r w:rsidRPr="00B50B0C">
        <w:rPr>
          <w:rFonts w:ascii="Times New Roman" w:hAnsi="Times New Roman" w:cs="Times New Roman"/>
          <w:b/>
          <w:sz w:val="24"/>
          <w:szCs w:val="24"/>
        </w:rPr>
        <w:t xml:space="preserve"> профиля с изучением родных языков (5-ти дневная учебная неделя)</w:t>
      </w:r>
      <w:r w:rsidR="00E66CB4">
        <w:rPr>
          <w:rFonts w:ascii="Times New Roman" w:hAnsi="Times New Roman" w:cs="Times New Roman"/>
          <w:b/>
          <w:sz w:val="24"/>
          <w:szCs w:val="24"/>
        </w:rPr>
        <w:t xml:space="preserve"> (приложение 31)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74"/>
        <w:gridCol w:w="2472"/>
        <w:gridCol w:w="1204"/>
        <w:gridCol w:w="1562"/>
        <w:gridCol w:w="976"/>
        <w:gridCol w:w="883"/>
      </w:tblGrid>
      <w:tr w:rsidR="001B0AE5" w:rsidRPr="00B50B0C" w:rsidTr="001B0AE5">
        <w:tc>
          <w:tcPr>
            <w:tcW w:w="1301" w:type="pct"/>
          </w:tcPr>
          <w:p w:rsidR="001B0AE5" w:rsidRPr="00B50B0C" w:rsidRDefault="001B0AE5" w:rsidP="001B0AE5">
            <w:pPr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299" w:type="pct"/>
          </w:tcPr>
          <w:p w:rsidR="001B0AE5" w:rsidRPr="00B50B0C" w:rsidRDefault="001B0AE5" w:rsidP="001B0AE5">
            <w:pPr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37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824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470" w:type="pct"/>
          </w:tcPr>
          <w:p w:rsidR="001B0AE5" w:rsidRPr="00B50B0C" w:rsidRDefault="001B0AE5" w:rsidP="001B0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469" w:type="pct"/>
          </w:tcPr>
          <w:p w:rsidR="001B0AE5" w:rsidRPr="00B50B0C" w:rsidRDefault="001B0AE5" w:rsidP="001B0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B0AE5" w:rsidRPr="00B50B0C" w:rsidRDefault="001B0AE5" w:rsidP="001B0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B50B0C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два года</w:t>
            </w:r>
          </w:p>
        </w:tc>
      </w:tr>
      <w:tr w:rsidR="001B0AE5" w:rsidRPr="00B50B0C" w:rsidTr="001B0AE5">
        <w:tc>
          <w:tcPr>
            <w:tcW w:w="1301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pct"/>
          </w:tcPr>
          <w:p w:rsidR="001B0AE5" w:rsidRPr="00B50B0C" w:rsidRDefault="001B0AE5" w:rsidP="001B0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37" w:type="pct"/>
          </w:tcPr>
          <w:p w:rsidR="001B0AE5" w:rsidRPr="00B50B0C" w:rsidRDefault="001B0AE5" w:rsidP="001B0A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1B0AE5" w:rsidRPr="00B50B0C" w:rsidRDefault="001B0AE5" w:rsidP="001B0A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470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AE5" w:rsidRPr="00B50B0C" w:rsidTr="001B0AE5">
        <w:tc>
          <w:tcPr>
            <w:tcW w:w="1301" w:type="pct"/>
            <w:vMerge w:val="restart"/>
          </w:tcPr>
          <w:p w:rsidR="001B0AE5" w:rsidRPr="00B50B0C" w:rsidRDefault="001B0AE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99" w:type="pct"/>
          </w:tcPr>
          <w:p w:rsidR="001B0AE5" w:rsidRPr="00B50B0C" w:rsidRDefault="001B0AE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AE5" w:rsidRPr="00B50B0C" w:rsidTr="001B0AE5">
        <w:tc>
          <w:tcPr>
            <w:tcW w:w="1301" w:type="pct"/>
            <w:vMerge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pct"/>
          </w:tcPr>
          <w:p w:rsidR="001B0AE5" w:rsidRPr="00B50B0C" w:rsidRDefault="001B0AE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7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0AE5" w:rsidRPr="00B50B0C" w:rsidTr="001B0AE5">
        <w:tc>
          <w:tcPr>
            <w:tcW w:w="1301" w:type="pct"/>
            <w:vMerge w:val="restart"/>
          </w:tcPr>
          <w:p w:rsidR="001B0AE5" w:rsidRPr="00B50B0C" w:rsidRDefault="001B0AE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99" w:type="pct"/>
          </w:tcPr>
          <w:p w:rsidR="001B0AE5" w:rsidRPr="00B50B0C" w:rsidRDefault="001B0AE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Родной  язык (русский, крымскотат.)</w:t>
            </w:r>
          </w:p>
        </w:tc>
        <w:tc>
          <w:tcPr>
            <w:tcW w:w="637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AE5" w:rsidRPr="00B50B0C" w:rsidTr="001B0AE5">
        <w:tc>
          <w:tcPr>
            <w:tcW w:w="1301" w:type="pct"/>
            <w:vMerge/>
          </w:tcPr>
          <w:p w:rsidR="001B0AE5" w:rsidRPr="00B50B0C" w:rsidRDefault="001B0AE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</w:tcPr>
          <w:p w:rsidR="001B0AE5" w:rsidRPr="00B50B0C" w:rsidRDefault="001B0AE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литература</w:t>
            </w: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 (русск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, крымскотат.)</w:t>
            </w:r>
          </w:p>
        </w:tc>
        <w:tc>
          <w:tcPr>
            <w:tcW w:w="637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B0AE5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1B0AE5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1B0AE5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AE5" w:rsidRPr="00B50B0C" w:rsidTr="001B0AE5">
        <w:tc>
          <w:tcPr>
            <w:tcW w:w="1301" w:type="pct"/>
          </w:tcPr>
          <w:p w:rsidR="001B0AE5" w:rsidRPr="00B50B0C" w:rsidRDefault="001B0AE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99" w:type="pct"/>
          </w:tcPr>
          <w:p w:rsidR="001B0AE5" w:rsidRPr="00B50B0C" w:rsidRDefault="001B0AE5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37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</w:tcPr>
          <w:p w:rsidR="001B0AE5" w:rsidRPr="00B50B0C" w:rsidRDefault="001B0AE5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5B6F" w:rsidRPr="00B50B0C" w:rsidTr="001B0AE5">
        <w:tc>
          <w:tcPr>
            <w:tcW w:w="1301" w:type="pct"/>
            <w:vMerge w:val="restar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99" w:type="pc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(2,2,1)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5(3,1,1)</w:t>
            </w: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5B6F" w:rsidRPr="00B50B0C" w:rsidTr="001B0AE5">
        <w:tc>
          <w:tcPr>
            <w:tcW w:w="1301" w:type="pct"/>
            <w:vMerge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B6F" w:rsidRPr="00B50B0C" w:rsidTr="001B0AE5">
        <w:tc>
          <w:tcPr>
            <w:tcW w:w="1301" w:type="pct"/>
            <w:vMerge w:val="restar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1299" w:type="pc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5B6F" w:rsidRPr="00B50B0C" w:rsidTr="001B0AE5">
        <w:tc>
          <w:tcPr>
            <w:tcW w:w="1301" w:type="pct"/>
            <w:vMerge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24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5B6F" w:rsidRPr="00B50B0C" w:rsidTr="001B0AE5">
        <w:tc>
          <w:tcPr>
            <w:tcW w:w="1301" w:type="pct"/>
            <w:vMerge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24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5B6F" w:rsidRPr="00B50B0C" w:rsidTr="001B0AE5">
        <w:tc>
          <w:tcPr>
            <w:tcW w:w="1301" w:type="pct"/>
            <w:vMerge w:val="restar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1299" w:type="pc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5B6F" w:rsidRPr="00B50B0C" w:rsidTr="001B0AE5">
        <w:tc>
          <w:tcPr>
            <w:tcW w:w="1301" w:type="pct"/>
            <w:vMerge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5B6F" w:rsidRPr="00B50B0C" w:rsidTr="001B0AE5">
        <w:tc>
          <w:tcPr>
            <w:tcW w:w="1301" w:type="pct"/>
            <w:vMerge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B6F" w:rsidRPr="00B50B0C" w:rsidTr="001B0AE5">
        <w:tc>
          <w:tcPr>
            <w:tcW w:w="1301" w:type="pct"/>
            <w:vMerge w:val="restar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1299" w:type="pc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5B6F" w:rsidRPr="00B50B0C" w:rsidTr="001B0AE5">
        <w:tc>
          <w:tcPr>
            <w:tcW w:w="1301" w:type="pct"/>
            <w:vMerge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4" w:type="pct"/>
          </w:tcPr>
          <w:p w:rsidR="00255B6F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+1УПС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B6F" w:rsidRPr="00B50B0C" w:rsidTr="001B0AE5">
        <w:tc>
          <w:tcPr>
            <w:tcW w:w="1301" w:type="pc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B6F" w:rsidRPr="00B50B0C" w:rsidTr="001B0AE5">
        <w:tc>
          <w:tcPr>
            <w:tcW w:w="1301" w:type="pc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99" w:type="pc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5B6F" w:rsidRPr="00B50B0C" w:rsidTr="001B0AE5">
        <w:tc>
          <w:tcPr>
            <w:tcW w:w="2600" w:type="pct"/>
            <w:gridSpan w:val="2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B6F" w:rsidRPr="00B50B0C" w:rsidTr="001B0AE5">
        <w:tc>
          <w:tcPr>
            <w:tcW w:w="2600" w:type="pct"/>
            <w:gridSpan w:val="2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5B6F" w:rsidRPr="00B50B0C" w:rsidTr="001B0AE5">
        <w:tc>
          <w:tcPr>
            <w:tcW w:w="2600" w:type="pct"/>
            <w:gridSpan w:val="2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  <w:tr w:rsidR="00255B6F" w:rsidRPr="00B50B0C" w:rsidTr="001B0AE5">
        <w:tc>
          <w:tcPr>
            <w:tcW w:w="2600" w:type="pct"/>
            <w:gridSpan w:val="2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0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9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5B6F" w:rsidRPr="00B50B0C" w:rsidTr="001B0AE5">
        <w:tc>
          <w:tcPr>
            <w:tcW w:w="2600" w:type="pct"/>
            <w:gridSpan w:val="2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нагрука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637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gridSpan w:val="2"/>
          </w:tcPr>
          <w:p w:rsidR="00255B6F" w:rsidRDefault="00255B6F" w:rsidP="0025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469" w:type="pct"/>
          </w:tcPr>
          <w:p w:rsidR="00255B6F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E56" w:rsidRDefault="00E11E56" w:rsidP="00414B65">
      <w:pPr>
        <w:pStyle w:val="a4"/>
        <w:ind w:left="720"/>
        <w:jc w:val="both"/>
        <w:rPr>
          <w:b/>
        </w:rPr>
      </w:pPr>
    </w:p>
    <w:p w:rsidR="00E66CB4" w:rsidRDefault="00E66CB4" w:rsidP="00414B65">
      <w:pPr>
        <w:pStyle w:val="a4"/>
        <w:ind w:left="720"/>
        <w:jc w:val="both"/>
        <w:rPr>
          <w:b/>
        </w:rPr>
      </w:pPr>
    </w:p>
    <w:p w:rsidR="00255B6F" w:rsidRDefault="00255B6F" w:rsidP="00414B65">
      <w:pPr>
        <w:pStyle w:val="a4"/>
        <w:ind w:left="720"/>
        <w:jc w:val="both"/>
        <w:rPr>
          <w:b/>
        </w:rPr>
      </w:pPr>
    </w:p>
    <w:p w:rsidR="00255B6F" w:rsidRDefault="00255B6F" w:rsidP="00414B65">
      <w:pPr>
        <w:pStyle w:val="a4"/>
        <w:ind w:left="720"/>
        <w:jc w:val="both"/>
        <w:rPr>
          <w:b/>
        </w:rPr>
      </w:pPr>
    </w:p>
    <w:p w:rsidR="00255B6F" w:rsidRDefault="00255B6F" w:rsidP="00414B65">
      <w:pPr>
        <w:pStyle w:val="a4"/>
        <w:ind w:left="720"/>
        <w:jc w:val="both"/>
        <w:rPr>
          <w:b/>
        </w:rPr>
      </w:pPr>
    </w:p>
    <w:p w:rsidR="00255B6F" w:rsidRDefault="00255B6F" w:rsidP="00414B65">
      <w:pPr>
        <w:pStyle w:val="a4"/>
        <w:ind w:left="720"/>
        <w:jc w:val="both"/>
        <w:rPr>
          <w:b/>
        </w:rPr>
      </w:pPr>
    </w:p>
    <w:p w:rsidR="00255B6F" w:rsidRDefault="00255B6F" w:rsidP="00414B65">
      <w:pPr>
        <w:pStyle w:val="a4"/>
        <w:ind w:left="720"/>
        <w:jc w:val="both"/>
        <w:rPr>
          <w:b/>
        </w:rPr>
      </w:pPr>
    </w:p>
    <w:p w:rsidR="00255B6F" w:rsidRDefault="00255B6F" w:rsidP="00414B65">
      <w:pPr>
        <w:pStyle w:val="a4"/>
        <w:ind w:left="720"/>
        <w:jc w:val="both"/>
        <w:rPr>
          <w:b/>
        </w:rPr>
      </w:pPr>
    </w:p>
    <w:p w:rsidR="00255B6F" w:rsidRDefault="00255B6F" w:rsidP="00414B65">
      <w:pPr>
        <w:pStyle w:val="a4"/>
        <w:ind w:left="720"/>
        <w:jc w:val="both"/>
        <w:rPr>
          <w:b/>
        </w:rPr>
      </w:pPr>
    </w:p>
    <w:p w:rsidR="00E66CB4" w:rsidRDefault="00E66CB4" w:rsidP="00414B65">
      <w:pPr>
        <w:pStyle w:val="a4"/>
        <w:ind w:left="720"/>
        <w:jc w:val="both"/>
        <w:rPr>
          <w:b/>
        </w:rPr>
      </w:pPr>
    </w:p>
    <w:p w:rsidR="001B0AE5" w:rsidRPr="00B50B0C" w:rsidRDefault="001B0AE5" w:rsidP="001B0AE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Годовая сетка часов</w:t>
      </w:r>
      <w:r w:rsidRPr="00B50B0C">
        <w:rPr>
          <w:rFonts w:ascii="Times New Roman" w:hAnsi="Times New Roman" w:cs="Times New Roman"/>
          <w:b/>
          <w:sz w:val="24"/>
          <w:szCs w:val="24"/>
        </w:rPr>
        <w:t xml:space="preserve"> среднего общего образования гуманитарного профиля с изучением родных языков (5-ти дневная учебная неделя)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635"/>
        <w:gridCol w:w="3635"/>
        <w:gridCol w:w="2301"/>
      </w:tblGrid>
      <w:tr w:rsidR="00255B6F" w:rsidRPr="00AB418A" w:rsidTr="00255B6F">
        <w:tc>
          <w:tcPr>
            <w:tcW w:w="1899" w:type="pct"/>
          </w:tcPr>
          <w:p w:rsidR="00255B6F" w:rsidRPr="00AB418A" w:rsidRDefault="00255B6F" w:rsidP="001B0AE5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8A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899" w:type="pct"/>
          </w:tcPr>
          <w:p w:rsidR="00255B6F" w:rsidRPr="00AB418A" w:rsidRDefault="00255B6F" w:rsidP="001B0AE5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8A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202" w:type="pct"/>
          </w:tcPr>
          <w:p w:rsidR="00255B6F" w:rsidRPr="00AB418A" w:rsidRDefault="00255B6F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8A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</w:tr>
      <w:tr w:rsidR="00255B6F" w:rsidRPr="00B50B0C" w:rsidTr="00255B6F">
        <w:tc>
          <w:tcPr>
            <w:tcW w:w="1899" w:type="pct"/>
          </w:tcPr>
          <w:p w:rsidR="00255B6F" w:rsidRPr="00B50B0C" w:rsidRDefault="00255B6F" w:rsidP="001B0AE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pct"/>
          </w:tcPr>
          <w:p w:rsidR="00255B6F" w:rsidRPr="00B50B0C" w:rsidRDefault="00255B6F" w:rsidP="001B0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02" w:type="pct"/>
          </w:tcPr>
          <w:p w:rsidR="00255B6F" w:rsidRPr="00B50B0C" w:rsidRDefault="00255B6F" w:rsidP="001B0A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</w:tr>
      <w:tr w:rsidR="00255B6F" w:rsidRPr="00B50B0C" w:rsidTr="00255B6F">
        <w:tc>
          <w:tcPr>
            <w:tcW w:w="1899" w:type="pct"/>
            <w:vMerge w:val="restart"/>
          </w:tcPr>
          <w:p w:rsidR="00255B6F" w:rsidRPr="00B50B0C" w:rsidRDefault="00255B6F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99" w:type="pct"/>
          </w:tcPr>
          <w:p w:rsidR="00255B6F" w:rsidRPr="00B50B0C" w:rsidRDefault="00255B6F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2" w:type="pct"/>
          </w:tcPr>
          <w:p w:rsidR="00255B6F" w:rsidRPr="00B50B0C" w:rsidRDefault="00255B6F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5B6F" w:rsidRPr="00B50B0C" w:rsidTr="00255B6F">
        <w:tc>
          <w:tcPr>
            <w:tcW w:w="1899" w:type="pct"/>
            <w:vMerge/>
          </w:tcPr>
          <w:p w:rsidR="00255B6F" w:rsidRPr="00B50B0C" w:rsidRDefault="00255B6F" w:rsidP="001B0AE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pct"/>
          </w:tcPr>
          <w:p w:rsidR="00255B6F" w:rsidRPr="00B50B0C" w:rsidRDefault="00255B6F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02" w:type="pct"/>
          </w:tcPr>
          <w:p w:rsidR="00255B6F" w:rsidRPr="00B50B0C" w:rsidRDefault="00255B6F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55B6F" w:rsidRPr="00B50B0C" w:rsidTr="00255B6F">
        <w:tc>
          <w:tcPr>
            <w:tcW w:w="1899" w:type="pct"/>
            <w:vMerge w:val="restart"/>
          </w:tcPr>
          <w:p w:rsidR="00255B6F" w:rsidRPr="00B50B0C" w:rsidRDefault="00255B6F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899" w:type="pct"/>
          </w:tcPr>
          <w:p w:rsidR="00255B6F" w:rsidRPr="00B50B0C" w:rsidRDefault="00255B6F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Родной  язык (русский, крымскотат.)</w:t>
            </w:r>
          </w:p>
        </w:tc>
        <w:tc>
          <w:tcPr>
            <w:tcW w:w="1202" w:type="pct"/>
          </w:tcPr>
          <w:p w:rsidR="00255B6F" w:rsidRPr="00B50B0C" w:rsidRDefault="00255B6F" w:rsidP="00D9395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5B6F" w:rsidRPr="00B50B0C" w:rsidTr="00255B6F">
        <w:tc>
          <w:tcPr>
            <w:tcW w:w="1899" w:type="pct"/>
            <w:vMerge/>
          </w:tcPr>
          <w:p w:rsidR="00255B6F" w:rsidRPr="00B50B0C" w:rsidRDefault="00255B6F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255B6F" w:rsidRPr="00B50B0C" w:rsidRDefault="00255B6F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литература</w:t>
            </w: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 (русск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, крымскотат.)</w:t>
            </w:r>
          </w:p>
        </w:tc>
        <w:tc>
          <w:tcPr>
            <w:tcW w:w="1202" w:type="pct"/>
          </w:tcPr>
          <w:p w:rsidR="00255B6F" w:rsidRDefault="00255B6F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5B6F" w:rsidRPr="00B50B0C" w:rsidTr="00255B6F">
        <w:tc>
          <w:tcPr>
            <w:tcW w:w="1899" w:type="pct"/>
          </w:tcPr>
          <w:p w:rsidR="00255B6F" w:rsidRPr="00B50B0C" w:rsidRDefault="00255B6F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899" w:type="pct"/>
          </w:tcPr>
          <w:p w:rsidR="00255B6F" w:rsidRPr="00B50B0C" w:rsidRDefault="00255B6F" w:rsidP="001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02" w:type="pct"/>
          </w:tcPr>
          <w:p w:rsidR="00255B6F" w:rsidRPr="00B50B0C" w:rsidRDefault="00255B6F" w:rsidP="001B0A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55B6F" w:rsidRPr="00B50B0C" w:rsidTr="00255B6F">
        <w:tc>
          <w:tcPr>
            <w:tcW w:w="1899" w:type="pct"/>
            <w:vMerge w:val="restart"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99" w:type="pct"/>
          </w:tcPr>
          <w:p w:rsidR="00255B6F" w:rsidRPr="00B50B0C" w:rsidRDefault="00255B6F" w:rsidP="002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2" w:type="pct"/>
          </w:tcPr>
          <w:p w:rsidR="00255B6F" w:rsidRPr="00B50B0C" w:rsidRDefault="00255B6F" w:rsidP="00255B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55B6F" w:rsidRPr="00B50B0C" w:rsidTr="00255B6F">
        <w:tc>
          <w:tcPr>
            <w:tcW w:w="1899" w:type="pct"/>
            <w:vMerge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02" w:type="pct"/>
          </w:tcPr>
          <w:p w:rsidR="00255B6F" w:rsidRDefault="00255B6F" w:rsidP="005942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5B6F" w:rsidRPr="00B50B0C" w:rsidTr="00255B6F">
        <w:tc>
          <w:tcPr>
            <w:tcW w:w="1899" w:type="pct"/>
            <w:vMerge w:val="restart"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1899" w:type="pct"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02" w:type="pct"/>
          </w:tcPr>
          <w:p w:rsidR="00255B6F" w:rsidRPr="00B50B0C" w:rsidRDefault="00255B6F" w:rsidP="005942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5B6F" w:rsidRPr="00B50B0C" w:rsidTr="00255B6F">
        <w:tc>
          <w:tcPr>
            <w:tcW w:w="1899" w:type="pct"/>
            <w:vMerge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02" w:type="pct"/>
          </w:tcPr>
          <w:p w:rsidR="00255B6F" w:rsidRDefault="00255B6F" w:rsidP="005942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5B6F" w:rsidRPr="00B50B0C" w:rsidTr="00255B6F">
        <w:tc>
          <w:tcPr>
            <w:tcW w:w="1899" w:type="pct"/>
            <w:vMerge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02" w:type="pct"/>
          </w:tcPr>
          <w:p w:rsidR="00255B6F" w:rsidRDefault="00255B6F" w:rsidP="005942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5B6F" w:rsidRPr="00B50B0C" w:rsidTr="00255B6F">
        <w:tc>
          <w:tcPr>
            <w:tcW w:w="1899" w:type="pct"/>
            <w:vMerge w:val="restart"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1899" w:type="pct"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02" w:type="pct"/>
          </w:tcPr>
          <w:p w:rsidR="00255B6F" w:rsidRPr="00B50B0C" w:rsidRDefault="00255B6F" w:rsidP="005942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5B6F" w:rsidRPr="00B50B0C" w:rsidTr="00255B6F">
        <w:tc>
          <w:tcPr>
            <w:tcW w:w="1899" w:type="pct"/>
            <w:vMerge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02" w:type="pct"/>
          </w:tcPr>
          <w:p w:rsidR="00255B6F" w:rsidRPr="00B50B0C" w:rsidRDefault="00255B6F" w:rsidP="005942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55B6F" w:rsidRPr="00B50B0C" w:rsidTr="00255B6F">
        <w:tc>
          <w:tcPr>
            <w:tcW w:w="1899" w:type="pct"/>
            <w:vMerge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02" w:type="pct"/>
          </w:tcPr>
          <w:p w:rsidR="00255B6F" w:rsidRDefault="00255B6F" w:rsidP="005942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5B6F" w:rsidRPr="00B50B0C" w:rsidTr="00255B6F">
        <w:tc>
          <w:tcPr>
            <w:tcW w:w="1899" w:type="pct"/>
            <w:vMerge w:val="restart"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1899" w:type="pct"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2" w:type="pct"/>
          </w:tcPr>
          <w:p w:rsidR="00255B6F" w:rsidRPr="00B50B0C" w:rsidRDefault="00255B6F" w:rsidP="005942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5B6F" w:rsidRPr="00B50B0C" w:rsidTr="00255B6F">
        <w:tc>
          <w:tcPr>
            <w:tcW w:w="1899" w:type="pct"/>
            <w:vMerge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02" w:type="pct"/>
          </w:tcPr>
          <w:p w:rsidR="00255B6F" w:rsidRDefault="00255B6F" w:rsidP="005942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5B6F" w:rsidRPr="00B50B0C" w:rsidTr="00255B6F">
        <w:tc>
          <w:tcPr>
            <w:tcW w:w="1899" w:type="pct"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0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1899" w:type="pct"/>
          </w:tcPr>
          <w:p w:rsidR="00255B6F" w:rsidRPr="00B50B0C" w:rsidRDefault="00255B6F" w:rsidP="0059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255B6F" w:rsidRPr="00B50B0C" w:rsidRDefault="00255B6F" w:rsidP="005942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1B0AE5" w:rsidRDefault="001B0AE5" w:rsidP="001B0AE5">
      <w:pPr>
        <w:pStyle w:val="a4"/>
        <w:ind w:left="720"/>
        <w:jc w:val="both"/>
        <w:rPr>
          <w:b/>
        </w:rPr>
      </w:pPr>
    </w:p>
    <w:p w:rsidR="001B0AE5" w:rsidRPr="00B50B0C" w:rsidRDefault="00E812A6" w:rsidP="001B0AE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Годовая сетка часов</w:t>
      </w:r>
      <w:r w:rsidR="001B0AE5" w:rsidRPr="00B50B0C">
        <w:rPr>
          <w:rFonts w:ascii="Times New Roman" w:hAnsi="Times New Roman" w:cs="Times New Roman"/>
          <w:b/>
          <w:sz w:val="24"/>
          <w:szCs w:val="24"/>
        </w:rPr>
        <w:t xml:space="preserve"> среднего общего образования </w:t>
      </w:r>
      <w:r w:rsidR="001B0AE5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r w:rsidR="001B0AE5" w:rsidRPr="00B50B0C">
        <w:rPr>
          <w:rFonts w:ascii="Times New Roman" w:hAnsi="Times New Roman" w:cs="Times New Roman"/>
          <w:b/>
          <w:sz w:val="24"/>
          <w:szCs w:val="24"/>
        </w:rPr>
        <w:t xml:space="preserve"> профиля с изучением родных языков (5-ти дневная учебная неделя)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637"/>
        <w:gridCol w:w="3631"/>
        <w:gridCol w:w="2303"/>
      </w:tblGrid>
      <w:tr w:rsidR="00AB418A" w:rsidRPr="00E812A6" w:rsidTr="00255B6F">
        <w:tc>
          <w:tcPr>
            <w:tcW w:w="1900" w:type="pct"/>
          </w:tcPr>
          <w:p w:rsidR="00AB418A" w:rsidRPr="00E812A6" w:rsidRDefault="00AB418A" w:rsidP="00AB418A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897" w:type="pct"/>
          </w:tcPr>
          <w:p w:rsidR="00AB418A" w:rsidRPr="00E812A6" w:rsidRDefault="00AB418A" w:rsidP="00AB418A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203" w:type="pct"/>
          </w:tcPr>
          <w:p w:rsidR="00AB418A" w:rsidRPr="00AB418A" w:rsidRDefault="00AB418A" w:rsidP="00AB41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8A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</w:tr>
      <w:tr w:rsidR="00AB418A" w:rsidRPr="00E812A6" w:rsidTr="00255B6F">
        <w:tc>
          <w:tcPr>
            <w:tcW w:w="1900" w:type="pct"/>
          </w:tcPr>
          <w:p w:rsidR="00AB418A" w:rsidRPr="00E812A6" w:rsidRDefault="00AB418A" w:rsidP="00AB41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</w:tcPr>
          <w:p w:rsidR="00AB418A" w:rsidRPr="00E812A6" w:rsidRDefault="00AB418A" w:rsidP="00AB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203" w:type="pct"/>
          </w:tcPr>
          <w:p w:rsidR="00AB418A" w:rsidRPr="00E812A6" w:rsidRDefault="00AB418A" w:rsidP="00AB41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</w:tr>
      <w:tr w:rsidR="00AB418A" w:rsidRPr="00E812A6" w:rsidTr="00255B6F">
        <w:tc>
          <w:tcPr>
            <w:tcW w:w="1900" w:type="pct"/>
            <w:vMerge w:val="restar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97" w:type="pc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3" w:type="pct"/>
          </w:tcPr>
          <w:p w:rsidR="00AB418A" w:rsidRPr="00E812A6" w:rsidRDefault="00AB418A" w:rsidP="00AB41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B418A" w:rsidRPr="00E812A6" w:rsidTr="00255B6F">
        <w:tc>
          <w:tcPr>
            <w:tcW w:w="1900" w:type="pct"/>
            <w:vMerge/>
          </w:tcPr>
          <w:p w:rsidR="00AB418A" w:rsidRPr="00E812A6" w:rsidRDefault="00AB418A" w:rsidP="00AB41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03" w:type="pct"/>
          </w:tcPr>
          <w:p w:rsidR="00AB418A" w:rsidRPr="00E812A6" w:rsidRDefault="00AB418A" w:rsidP="00AB41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B418A" w:rsidRPr="00E812A6" w:rsidTr="00255B6F">
        <w:tc>
          <w:tcPr>
            <w:tcW w:w="1900" w:type="pct"/>
            <w:vMerge w:val="restart"/>
          </w:tcPr>
          <w:p w:rsidR="00AB418A" w:rsidRPr="00255B6F" w:rsidRDefault="00AB418A" w:rsidP="00AB418A">
            <w:pPr>
              <w:rPr>
                <w:rFonts w:ascii="Times New Roman" w:hAnsi="Times New Roman" w:cs="Times New Roman"/>
              </w:rPr>
            </w:pPr>
            <w:r w:rsidRPr="00255B6F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897" w:type="pct"/>
          </w:tcPr>
          <w:p w:rsidR="00AB418A" w:rsidRPr="00255B6F" w:rsidRDefault="00AB418A" w:rsidP="00AB418A">
            <w:pPr>
              <w:rPr>
                <w:rFonts w:ascii="Times New Roman" w:hAnsi="Times New Roman" w:cs="Times New Roman"/>
              </w:rPr>
            </w:pPr>
            <w:r w:rsidRPr="00255B6F">
              <w:rPr>
                <w:rFonts w:ascii="Times New Roman" w:hAnsi="Times New Roman" w:cs="Times New Roman"/>
              </w:rPr>
              <w:t>Родной  язык (русский, крымскотат.)</w:t>
            </w:r>
          </w:p>
        </w:tc>
        <w:tc>
          <w:tcPr>
            <w:tcW w:w="1203" w:type="pct"/>
          </w:tcPr>
          <w:p w:rsidR="00AB418A" w:rsidRPr="00255B6F" w:rsidRDefault="00AB418A" w:rsidP="00AB418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5B6F">
              <w:rPr>
                <w:rFonts w:ascii="Times New Roman" w:hAnsi="Times New Roman" w:cs="Times New Roman"/>
              </w:rPr>
              <w:t>68</w:t>
            </w:r>
          </w:p>
        </w:tc>
      </w:tr>
      <w:tr w:rsidR="00AB418A" w:rsidRPr="00E812A6" w:rsidTr="00255B6F">
        <w:tc>
          <w:tcPr>
            <w:tcW w:w="1900" w:type="pct"/>
            <w:vMerge/>
          </w:tcPr>
          <w:p w:rsidR="00AB418A" w:rsidRPr="00255B6F" w:rsidRDefault="00AB418A" w:rsidP="00AB4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pct"/>
          </w:tcPr>
          <w:p w:rsidR="00AB418A" w:rsidRPr="00255B6F" w:rsidRDefault="00AB418A" w:rsidP="00AB418A">
            <w:pPr>
              <w:rPr>
                <w:rFonts w:ascii="Times New Roman" w:hAnsi="Times New Roman" w:cs="Times New Roman"/>
              </w:rPr>
            </w:pPr>
            <w:r w:rsidRPr="00255B6F">
              <w:rPr>
                <w:rFonts w:ascii="Times New Roman" w:hAnsi="Times New Roman" w:cs="Times New Roman"/>
              </w:rPr>
              <w:t>Родная литература (русская, крымскотат.)</w:t>
            </w:r>
          </w:p>
        </w:tc>
        <w:tc>
          <w:tcPr>
            <w:tcW w:w="1203" w:type="pct"/>
          </w:tcPr>
          <w:p w:rsidR="00AB418A" w:rsidRPr="00255B6F" w:rsidRDefault="00AB418A" w:rsidP="00AB418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5B6F">
              <w:rPr>
                <w:rFonts w:ascii="Times New Roman" w:hAnsi="Times New Roman" w:cs="Times New Roman"/>
              </w:rPr>
              <w:t>34</w:t>
            </w:r>
          </w:p>
        </w:tc>
      </w:tr>
      <w:tr w:rsidR="00AB418A" w:rsidRPr="00E812A6" w:rsidTr="00255B6F">
        <w:tc>
          <w:tcPr>
            <w:tcW w:w="1900" w:type="pc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897" w:type="pc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03" w:type="pct"/>
          </w:tcPr>
          <w:p w:rsidR="00AB418A" w:rsidRPr="00E812A6" w:rsidRDefault="00AB418A" w:rsidP="00AB41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B418A" w:rsidRPr="00E812A6" w:rsidTr="00255B6F">
        <w:tc>
          <w:tcPr>
            <w:tcW w:w="1900" w:type="pct"/>
            <w:vMerge w:val="restar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97" w:type="pct"/>
          </w:tcPr>
          <w:p w:rsidR="00AB418A" w:rsidRPr="00B50B0C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3" w:type="pct"/>
          </w:tcPr>
          <w:p w:rsidR="00AB418A" w:rsidRPr="00B50B0C" w:rsidRDefault="00AB418A" w:rsidP="00AB41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B418A" w:rsidRPr="00E812A6" w:rsidTr="00255B6F">
        <w:tc>
          <w:tcPr>
            <w:tcW w:w="1900" w:type="pct"/>
            <w:vMerge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03" w:type="pct"/>
          </w:tcPr>
          <w:p w:rsidR="00AB418A" w:rsidRPr="00E812A6" w:rsidRDefault="00AB418A" w:rsidP="00AB41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B418A" w:rsidRPr="00E812A6" w:rsidTr="00255B6F">
        <w:tc>
          <w:tcPr>
            <w:tcW w:w="1900" w:type="pct"/>
            <w:vMerge w:val="restar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1897" w:type="pc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03" w:type="pct"/>
          </w:tcPr>
          <w:p w:rsidR="00AB418A" w:rsidRPr="00E812A6" w:rsidRDefault="00AB418A" w:rsidP="00AB41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B418A" w:rsidRPr="00E812A6" w:rsidTr="00255B6F">
        <w:tc>
          <w:tcPr>
            <w:tcW w:w="1900" w:type="pct"/>
            <w:vMerge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03" w:type="pct"/>
          </w:tcPr>
          <w:p w:rsidR="00AB418A" w:rsidRPr="00E812A6" w:rsidRDefault="00AB418A" w:rsidP="00AB41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B418A" w:rsidRPr="00E812A6" w:rsidTr="00255B6F">
        <w:tc>
          <w:tcPr>
            <w:tcW w:w="1900" w:type="pct"/>
            <w:vMerge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03" w:type="pct"/>
          </w:tcPr>
          <w:p w:rsidR="00AB418A" w:rsidRPr="00E812A6" w:rsidRDefault="00AB418A" w:rsidP="00AB41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B418A" w:rsidRPr="00E812A6" w:rsidTr="00255B6F">
        <w:tc>
          <w:tcPr>
            <w:tcW w:w="1900" w:type="pct"/>
            <w:vMerge w:val="restar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1897" w:type="pc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03" w:type="pct"/>
          </w:tcPr>
          <w:p w:rsidR="00AB418A" w:rsidRPr="00E812A6" w:rsidRDefault="00AB418A" w:rsidP="00AB41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B418A" w:rsidRPr="00E812A6" w:rsidTr="00255B6F">
        <w:tc>
          <w:tcPr>
            <w:tcW w:w="1900" w:type="pct"/>
            <w:vMerge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03" w:type="pct"/>
          </w:tcPr>
          <w:p w:rsidR="00AB418A" w:rsidRPr="00E812A6" w:rsidRDefault="00AB418A" w:rsidP="00AB41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B418A" w:rsidRPr="00E812A6" w:rsidTr="00255B6F">
        <w:tc>
          <w:tcPr>
            <w:tcW w:w="1900" w:type="pct"/>
            <w:vMerge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03" w:type="pct"/>
          </w:tcPr>
          <w:p w:rsidR="00AB418A" w:rsidRPr="00E812A6" w:rsidRDefault="00AB418A" w:rsidP="00AB41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B418A" w:rsidRPr="00E812A6" w:rsidTr="00255B6F">
        <w:tc>
          <w:tcPr>
            <w:tcW w:w="1900" w:type="pct"/>
            <w:vMerge w:val="restart"/>
          </w:tcPr>
          <w:p w:rsidR="00AB418A" w:rsidRPr="00255B6F" w:rsidRDefault="00AB418A" w:rsidP="00AB418A">
            <w:pPr>
              <w:rPr>
                <w:rFonts w:ascii="Times New Roman" w:hAnsi="Times New Roman" w:cs="Times New Roman"/>
              </w:rPr>
            </w:pPr>
            <w:r w:rsidRPr="00255B6F">
              <w:rPr>
                <w:rFonts w:ascii="Times New Roman" w:hAnsi="Times New Roman" w:cs="Times New Roman"/>
              </w:rPr>
              <w:t>Физическая культура, основы безопасности жизнедеятельности</w:t>
            </w:r>
          </w:p>
        </w:tc>
        <w:tc>
          <w:tcPr>
            <w:tcW w:w="1897" w:type="pct"/>
          </w:tcPr>
          <w:p w:rsidR="00AB418A" w:rsidRPr="00255B6F" w:rsidRDefault="00AB418A" w:rsidP="00AB418A">
            <w:pPr>
              <w:rPr>
                <w:rFonts w:ascii="Times New Roman" w:hAnsi="Times New Roman" w:cs="Times New Roman"/>
              </w:rPr>
            </w:pPr>
            <w:r w:rsidRPr="00255B6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03" w:type="pct"/>
          </w:tcPr>
          <w:p w:rsidR="00AB418A" w:rsidRPr="00255B6F" w:rsidRDefault="00AB418A" w:rsidP="00AB418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5B6F">
              <w:rPr>
                <w:rFonts w:ascii="Times New Roman" w:hAnsi="Times New Roman" w:cs="Times New Roman"/>
              </w:rPr>
              <w:t>68</w:t>
            </w:r>
          </w:p>
        </w:tc>
      </w:tr>
      <w:tr w:rsidR="00AB418A" w:rsidRPr="00E812A6" w:rsidTr="00255B6F">
        <w:tc>
          <w:tcPr>
            <w:tcW w:w="1900" w:type="pct"/>
            <w:vMerge/>
          </w:tcPr>
          <w:p w:rsidR="00AB418A" w:rsidRPr="00255B6F" w:rsidRDefault="00AB418A" w:rsidP="00AB4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pct"/>
          </w:tcPr>
          <w:p w:rsidR="00AB418A" w:rsidRPr="00255B6F" w:rsidRDefault="00AB418A" w:rsidP="00AB418A">
            <w:pPr>
              <w:rPr>
                <w:rFonts w:ascii="Times New Roman" w:hAnsi="Times New Roman" w:cs="Times New Roman"/>
              </w:rPr>
            </w:pPr>
            <w:r w:rsidRPr="00255B6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03" w:type="pct"/>
          </w:tcPr>
          <w:p w:rsidR="00AB418A" w:rsidRPr="00255B6F" w:rsidRDefault="00AB418A" w:rsidP="00AB418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5B6F">
              <w:rPr>
                <w:rFonts w:ascii="Times New Roman" w:hAnsi="Times New Roman" w:cs="Times New Roman"/>
              </w:rPr>
              <w:t>68</w:t>
            </w:r>
          </w:p>
        </w:tc>
      </w:tr>
      <w:tr w:rsidR="00AB418A" w:rsidRPr="00E812A6" w:rsidTr="00255B6F">
        <w:tc>
          <w:tcPr>
            <w:tcW w:w="1900" w:type="pc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A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97" w:type="pct"/>
          </w:tcPr>
          <w:p w:rsidR="00AB418A" w:rsidRPr="00E812A6" w:rsidRDefault="00AB418A" w:rsidP="00AB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AB418A" w:rsidRPr="00B50B0C" w:rsidRDefault="00AB418A" w:rsidP="00AB41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AD4C39" w:rsidRPr="00E812A6" w:rsidRDefault="00AD4C39" w:rsidP="00AD4C39">
      <w:pPr>
        <w:pStyle w:val="a7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AD4C39" w:rsidRPr="00E812A6" w:rsidSect="00255B6F">
      <w:footerReference w:type="default" r:id="rId7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D0C" w:rsidRDefault="00BE6D0C" w:rsidP="00691DB2">
      <w:pPr>
        <w:spacing w:after="0" w:line="240" w:lineRule="auto"/>
      </w:pPr>
      <w:r>
        <w:separator/>
      </w:r>
    </w:p>
  </w:endnote>
  <w:endnote w:type="continuationSeparator" w:id="0">
    <w:p w:rsidR="00BE6D0C" w:rsidRDefault="00BE6D0C" w:rsidP="0069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8891"/>
      <w:docPartObj>
        <w:docPartGallery w:val="Page Numbers (Bottom of Page)"/>
        <w:docPartUnique/>
      </w:docPartObj>
    </w:sdtPr>
    <w:sdtContent>
      <w:p w:rsidR="00D9395B" w:rsidRDefault="00D9395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6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395B" w:rsidRDefault="00D939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D0C" w:rsidRDefault="00BE6D0C" w:rsidP="00691DB2">
      <w:pPr>
        <w:spacing w:after="0" w:line="240" w:lineRule="auto"/>
      </w:pPr>
      <w:r>
        <w:separator/>
      </w:r>
    </w:p>
  </w:footnote>
  <w:footnote w:type="continuationSeparator" w:id="0">
    <w:p w:rsidR="00BE6D0C" w:rsidRDefault="00BE6D0C" w:rsidP="0069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452A7"/>
    <w:multiLevelType w:val="hybridMultilevel"/>
    <w:tmpl w:val="E87ECDCC"/>
    <w:lvl w:ilvl="0" w:tplc="DA24581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E5F"/>
    <w:multiLevelType w:val="multilevel"/>
    <w:tmpl w:val="F7E6DF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720" w:hanging="1800"/>
      </w:pPr>
      <w:rPr>
        <w:rFonts w:hint="default"/>
      </w:rPr>
    </w:lvl>
  </w:abstractNum>
  <w:abstractNum w:abstractNumId="3" w15:restartNumberingAfterBreak="0">
    <w:nsid w:val="02243F3B"/>
    <w:multiLevelType w:val="hybridMultilevel"/>
    <w:tmpl w:val="20A23F62"/>
    <w:lvl w:ilvl="0" w:tplc="A20C2FE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D24D3"/>
    <w:multiLevelType w:val="hybridMultilevel"/>
    <w:tmpl w:val="F0905BDE"/>
    <w:lvl w:ilvl="0" w:tplc="04687E4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7B36"/>
    <w:multiLevelType w:val="hybridMultilevel"/>
    <w:tmpl w:val="A822B966"/>
    <w:lvl w:ilvl="0" w:tplc="1AB87D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74060"/>
    <w:multiLevelType w:val="multilevel"/>
    <w:tmpl w:val="CC3E23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E832C8E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239CA"/>
    <w:multiLevelType w:val="hybridMultilevel"/>
    <w:tmpl w:val="76EA6EBE"/>
    <w:lvl w:ilvl="0" w:tplc="8ADEE10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453A4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42626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57CC2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358C3"/>
    <w:multiLevelType w:val="hybridMultilevel"/>
    <w:tmpl w:val="E9E0EBB2"/>
    <w:lvl w:ilvl="0" w:tplc="FF3C4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F3090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24811"/>
    <w:multiLevelType w:val="hybridMultilevel"/>
    <w:tmpl w:val="C3CE3934"/>
    <w:lvl w:ilvl="0" w:tplc="BD5AA3E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04C36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50AD8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E075A"/>
    <w:multiLevelType w:val="hybridMultilevel"/>
    <w:tmpl w:val="71706202"/>
    <w:lvl w:ilvl="0" w:tplc="61A0913E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4"/>
  </w:num>
  <w:num w:numId="5">
    <w:abstractNumId w:val="6"/>
  </w:num>
  <w:num w:numId="6">
    <w:abstractNumId w:val="19"/>
  </w:num>
  <w:num w:numId="7">
    <w:abstractNumId w:val="3"/>
  </w:num>
  <w:num w:numId="8">
    <w:abstractNumId w:val="1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20"/>
  </w:num>
  <w:num w:numId="14">
    <w:abstractNumId w:val="22"/>
  </w:num>
  <w:num w:numId="15">
    <w:abstractNumId w:val="17"/>
  </w:num>
  <w:num w:numId="16">
    <w:abstractNumId w:val="14"/>
  </w:num>
  <w:num w:numId="17">
    <w:abstractNumId w:val="7"/>
  </w:num>
  <w:num w:numId="18">
    <w:abstractNumId w:val="16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8A4"/>
    <w:rsid w:val="00017C90"/>
    <w:rsid w:val="000746DB"/>
    <w:rsid w:val="00086505"/>
    <w:rsid w:val="000949B4"/>
    <w:rsid w:val="000A592B"/>
    <w:rsid w:val="000C1627"/>
    <w:rsid w:val="000D4DA2"/>
    <w:rsid w:val="000F0277"/>
    <w:rsid w:val="00125567"/>
    <w:rsid w:val="001271B3"/>
    <w:rsid w:val="001337B5"/>
    <w:rsid w:val="00147DB7"/>
    <w:rsid w:val="001540B5"/>
    <w:rsid w:val="00180F77"/>
    <w:rsid w:val="001B0AE5"/>
    <w:rsid w:val="001B2F80"/>
    <w:rsid w:val="001C00C4"/>
    <w:rsid w:val="001C16F5"/>
    <w:rsid w:val="001F0F64"/>
    <w:rsid w:val="00217F7A"/>
    <w:rsid w:val="00235D72"/>
    <w:rsid w:val="00237091"/>
    <w:rsid w:val="00255B6F"/>
    <w:rsid w:val="00256C74"/>
    <w:rsid w:val="00285BBB"/>
    <w:rsid w:val="00285ED7"/>
    <w:rsid w:val="002A374B"/>
    <w:rsid w:val="002A47F7"/>
    <w:rsid w:val="002B34DD"/>
    <w:rsid w:val="002E1B20"/>
    <w:rsid w:val="002E60F5"/>
    <w:rsid w:val="00300B30"/>
    <w:rsid w:val="0031749F"/>
    <w:rsid w:val="003234B5"/>
    <w:rsid w:val="00324188"/>
    <w:rsid w:val="0033427A"/>
    <w:rsid w:val="00344120"/>
    <w:rsid w:val="00347842"/>
    <w:rsid w:val="00364AC2"/>
    <w:rsid w:val="00366F53"/>
    <w:rsid w:val="003678A4"/>
    <w:rsid w:val="00382F58"/>
    <w:rsid w:val="003B70D1"/>
    <w:rsid w:val="003D13FF"/>
    <w:rsid w:val="003D4B67"/>
    <w:rsid w:val="003D686E"/>
    <w:rsid w:val="003E2CE9"/>
    <w:rsid w:val="003F010A"/>
    <w:rsid w:val="003F2D49"/>
    <w:rsid w:val="0040347B"/>
    <w:rsid w:val="00413721"/>
    <w:rsid w:val="00414B65"/>
    <w:rsid w:val="00435476"/>
    <w:rsid w:val="004548EF"/>
    <w:rsid w:val="00456F6B"/>
    <w:rsid w:val="00457357"/>
    <w:rsid w:val="00460166"/>
    <w:rsid w:val="00461FF6"/>
    <w:rsid w:val="00462106"/>
    <w:rsid w:val="004642E6"/>
    <w:rsid w:val="004876C4"/>
    <w:rsid w:val="004B08A4"/>
    <w:rsid w:val="004C0EAA"/>
    <w:rsid w:val="004E4B8D"/>
    <w:rsid w:val="0052163A"/>
    <w:rsid w:val="0054186B"/>
    <w:rsid w:val="00542F81"/>
    <w:rsid w:val="00544494"/>
    <w:rsid w:val="00553FCF"/>
    <w:rsid w:val="005602A1"/>
    <w:rsid w:val="005637BE"/>
    <w:rsid w:val="00564526"/>
    <w:rsid w:val="00565E60"/>
    <w:rsid w:val="00572D8A"/>
    <w:rsid w:val="005909F3"/>
    <w:rsid w:val="005942BE"/>
    <w:rsid w:val="005C4D7D"/>
    <w:rsid w:val="005C4FE2"/>
    <w:rsid w:val="005D1FF3"/>
    <w:rsid w:val="005D468A"/>
    <w:rsid w:val="005E7B21"/>
    <w:rsid w:val="005E7F2A"/>
    <w:rsid w:val="005F4FCC"/>
    <w:rsid w:val="0061287F"/>
    <w:rsid w:val="006208CC"/>
    <w:rsid w:val="006228F0"/>
    <w:rsid w:val="00625921"/>
    <w:rsid w:val="006375C5"/>
    <w:rsid w:val="00643508"/>
    <w:rsid w:val="006466D3"/>
    <w:rsid w:val="00677CEE"/>
    <w:rsid w:val="006818A4"/>
    <w:rsid w:val="00684690"/>
    <w:rsid w:val="00687087"/>
    <w:rsid w:val="00691DB2"/>
    <w:rsid w:val="0069311D"/>
    <w:rsid w:val="00695A16"/>
    <w:rsid w:val="006A22C7"/>
    <w:rsid w:val="006A3211"/>
    <w:rsid w:val="006A6C0A"/>
    <w:rsid w:val="006C30AE"/>
    <w:rsid w:val="006E269A"/>
    <w:rsid w:val="006E5832"/>
    <w:rsid w:val="007077FB"/>
    <w:rsid w:val="0072014E"/>
    <w:rsid w:val="00720EF7"/>
    <w:rsid w:val="00727FEF"/>
    <w:rsid w:val="00786D0A"/>
    <w:rsid w:val="007A2F20"/>
    <w:rsid w:val="007B254A"/>
    <w:rsid w:val="007C5556"/>
    <w:rsid w:val="007D36B4"/>
    <w:rsid w:val="007D65D1"/>
    <w:rsid w:val="007D6FA4"/>
    <w:rsid w:val="007F418D"/>
    <w:rsid w:val="00811F2E"/>
    <w:rsid w:val="00822460"/>
    <w:rsid w:val="0085203A"/>
    <w:rsid w:val="00881E8A"/>
    <w:rsid w:val="008842F7"/>
    <w:rsid w:val="0088596E"/>
    <w:rsid w:val="008A57B0"/>
    <w:rsid w:val="008A6CA6"/>
    <w:rsid w:val="008B5BC2"/>
    <w:rsid w:val="008C7E59"/>
    <w:rsid w:val="008D2E6F"/>
    <w:rsid w:val="008E0AD8"/>
    <w:rsid w:val="008E1332"/>
    <w:rsid w:val="009024CE"/>
    <w:rsid w:val="0094564A"/>
    <w:rsid w:val="00947566"/>
    <w:rsid w:val="009858C7"/>
    <w:rsid w:val="00992283"/>
    <w:rsid w:val="009A2B28"/>
    <w:rsid w:val="009B1BB4"/>
    <w:rsid w:val="009D1FD2"/>
    <w:rsid w:val="009D4EF5"/>
    <w:rsid w:val="009D727A"/>
    <w:rsid w:val="009D79F3"/>
    <w:rsid w:val="009F5824"/>
    <w:rsid w:val="00A019F6"/>
    <w:rsid w:val="00A16F39"/>
    <w:rsid w:val="00A41A63"/>
    <w:rsid w:val="00A54CA2"/>
    <w:rsid w:val="00A5547A"/>
    <w:rsid w:val="00AA7ED5"/>
    <w:rsid w:val="00AB0B2C"/>
    <w:rsid w:val="00AB0F16"/>
    <w:rsid w:val="00AB418A"/>
    <w:rsid w:val="00AB634C"/>
    <w:rsid w:val="00AC2AE2"/>
    <w:rsid w:val="00AC64DF"/>
    <w:rsid w:val="00AD4C39"/>
    <w:rsid w:val="00B03DC1"/>
    <w:rsid w:val="00B07B27"/>
    <w:rsid w:val="00B32F8B"/>
    <w:rsid w:val="00B33884"/>
    <w:rsid w:val="00B37914"/>
    <w:rsid w:val="00B50B0C"/>
    <w:rsid w:val="00B671B6"/>
    <w:rsid w:val="00B823C7"/>
    <w:rsid w:val="00B942D8"/>
    <w:rsid w:val="00B94D06"/>
    <w:rsid w:val="00BA05EE"/>
    <w:rsid w:val="00BA4891"/>
    <w:rsid w:val="00BD705A"/>
    <w:rsid w:val="00BE6D0C"/>
    <w:rsid w:val="00C0372C"/>
    <w:rsid w:val="00C32A3D"/>
    <w:rsid w:val="00C36D4D"/>
    <w:rsid w:val="00C43967"/>
    <w:rsid w:val="00C43A0A"/>
    <w:rsid w:val="00C5660B"/>
    <w:rsid w:val="00C60C29"/>
    <w:rsid w:val="00C61025"/>
    <w:rsid w:val="00C73D17"/>
    <w:rsid w:val="00CA4A3B"/>
    <w:rsid w:val="00CE2B4B"/>
    <w:rsid w:val="00CE490A"/>
    <w:rsid w:val="00CE6DF7"/>
    <w:rsid w:val="00CF54E6"/>
    <w:rsid w:val="00CF7D89"/>
    <w:rsid w:val="00D35161"/>
    <w:rsid w:val="00D506DF"/>
    <w:rsid w:val="00D566CB"/>
    <w:rsid w:val="00D67CEA"/>
    <w:rsid w:val="00D704EC"/>
    <w:rsid w:val="00D8266A"/>
    <w:rsid w:val="00D93744"/>
    <w:rsid w:val="00D9395B"/>
    <w:rsid w:val="00DA734E"/>
    <w:rsid w:val="00DC651D"/>
    <w:rsid w:val="00DD39AE"/>
    <w:rsid w:val="00DD4692"/>
    <w:rsid w:val="00DF37F6"/>
    <w:rsid w:val="00DF5066"/>
    <w:rsid w:val="00E11E56"/>
    <w:rsid w:val="00E202EE"/>
    <w:rsid w:val="00E5035E"/>
    <w:rsid w:val="00E66CB4"/>
    <w:rsid w:val="00E812A6"/>
    <w:rsid w:val="00E83978"/>
    <w:rsid w:val="00E97E25"/>
    <w:rsid w:val="00EA2E2A"/>
    <w:rsid w:val="00EA40E5"/>
    <w:rsid w:val="00ED7A03"/>
    <w:rsid w:val="00F258AF"/>
    <w:rsid w:val="00F6718B"/>
    <w:rsid w:val="00F67C17"/>
    <w:rsid w:val="00F90894"/>
    <w:rsid w:val="00F90DDA"/>
    <w:rsid w:val="00FC1CBA"/>
    <w:rsid w:val="00FC4EFA"/>
    <w:rsid w:val="00FD179C"/>
    <w:rsid w:val="00FD5088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4FDAF-6310-4988-B988-9A07F4F9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A4"/>
  </w:style>
  <w:style w:type="paragraph" w:styleId="1">
    <w:name w:val="heading 1"/>
    <w:basedOn w:val="a"/>
    <w:next w:val="a"/>
    <w:link w:val="10"/>
    <w:uiPriority w:val="9"/>
    <w:qFormat/>
    <w:rsid w:val="00AD4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8E0AD8"/>
    <w:pPr>
      <w:keepNext/>
      <w:numPr>
        <w:ilvl w:val="1"/>
        <w:numId w:val="19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Mangal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1F0F64"/>
    <w:pPr>
      <w:spacing w:after="0" w:line="240" w:lineRule="auto"/>
    </w:pPr>
  </w:style>
  <w:style w:type="table" w:styleId="a6">
    <w:name w:val="Table Grid"/>
    <w:basedOn w:val="a2"/>
    <w:uiPriority w:val="99"/>
    <w:rsid w:val="0099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202EE"/>
    <w:pPr>
      <w:ind w:left="720"/>
      <w:contextualSpacing/>
    </w:pPr>
  </w:style>
  <w:style w:type="character" w:styleId="a8">
    <w:name w:val="Strong"/>
    <w:basedOn w:val="a1"/>
    <w:qFormat/>
    <w:rsid w:val="006466D3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9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691DB2"/>
  </w:style>
  <w:style w:type="paragraph" w:styleId="ab">
    <w:name w:val="footer"/>
    <w:basedOn w:val="a"/>
    <w:link w:val="ac"/>
    <w:uiPriority w:val="99"/>
    <w:unhideWhenUsed/>
    <w:rsid w:val="0069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91DB2"/>
  </w:style>
  <w:style w:type="paragraph" w:styleId="ad">
    <w:name w:val="Balloon Text"/>
    <w:basedOn w:val="a"/>
    <w:link w:val="ae"/>
    <w:uiPriority w:val="99"/>
    <w:semiHidden/>
    <w:unhideWhenUsed/>
    <w:rsid w:val="00FE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E458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2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8E0AD8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0">
    <w:name w:val="Содержимое таблицы"/>
    <w:basedOn w:val="a"/>
    <w:rsid w:val="008E0A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f1"/>
    <w:uiPriority w:val="99"/>
    <w:semiHidden/>
    <w:unhideWhenUsed/>
    <w:rsid w:val="008E0AD8"/>
    <w:pPr>
      <w:spacing w:after="120"/>
    </w:pPr>
  </w:style>
  <w:style w:type="character" w:customStyle="1" w:styleId="af1">
    <w:name w:val="Основной текст Знак"/>
    <w:basedOn w:val="a1"/>
    <w:link w:val="a0"/>
    <w:uiPriority w:val="99"/>
    <w:semiHidden/>
    <w:rsid w:val="008E0AD8"/>
  </w:style>
  <w:style w:type="character" w:customStyle="1" w:styleId="10">
    <w:name w:val="Заголовок 1 Знак"/>
    <w:basedOn w:val="a1"/>
    <w:link w:val="1"/>
    <w:uiPriority w:val="9"/>
    <w:rsid w:val="00AD4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link w:val="a4"/>
    <w:uiPriority w:val="99"/>
    <w:rsid w:val="0045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7</Pages>
  <Words>2010</Words>
  <Characters>11457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124</cp:revision>
  <cp:lastPrinted>2023-09-06T06:57:00Z</cp:lastPrinted>
  <dcterms:created xsi:type="dcterms:W3CDTF">2015-07-30T19:17:00Z</dcterms:created>
  <dcterms:modified xsi:type="dcterms:W3CDTF">2023-09-06T07:01:00Z</dcterms:modified>
</cp:coreProperties>
</file>